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F8E576" w14:textId="6B464CAF" w:rsidR="009B4D40" w:rsidRDefault="0063476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GLY 1150L – Florida Geology</w:t>
      </w:r>
      <w:r w:rsidR="00FE3643">
        <w:rPr>
          <w:rFonts w:ascii="Times New Roman" w:eastAsia="Times New Roman" w:hAnsi="Times New Roman" w:cs="Times New Roman"/>
          <w:sz w:val="24"/>
          <w:szCs w:val="24"/>
        </w:rPr>
        <w:t xml:space="preserve"> Lab</w:t>
      </w:r>
    </w:p>
    <w:p w14:paraId="2587D5F5" w14:textId="5EC35346" w:rsidR="009B4D40" w:rsidRDefault="0013779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Spring 2026</w:t>
      </w:r>
      <w:r w:rsidR="0063476D">
        <w:rPr>
          <w:rFonts w:ascii="Times New Roman" w:eastAsia="Times New Roman" w:hAnsi="Times New Roman" w:cs="Times New Roman"/>
          <w:sz w:val="24"/>
          <w:szCs w:val="24"/>
        </w:rPr>
        <w:t xml:space="preserve"> –</w:t>
      </w:r>
      <w:r w:rsidR="00FE3643">
        <w:rPr>
          <w:rFonts w:ascii="Times New Roman" w:eastAsia="Times New Roman" w:hAnsi="Times New Roman" w:cs="Times New Roman"/>
          <w:sz w:val="24"/>
          <w:szCs w:val="24"/>
        </w:rPr>
        <w:t xml:space="preserve">Room </w:t>
      </w:r>
      <w:r w:rsidR="0063476D">
        <w:rPr>
          <w:rFonts w:ascii="Times New Roman" w:eastAsia="Times New Roman" w:hAnsi="Times New Roman" w:cs="Times New Roman"/>
          <w:sz w:val="24"/>
          <w:szCs w:val="24"/>
        </w:rPr>
        <w:t xml:space="preserve">Williamson </w:t>
      </w:r>
      <w:r w:rsidR="00A9202A">
        <w:rPr>
          <w:rFonts w:ascii="Times New Roman" w:eastAsia="Times New Roman" w:hAnsi="Times New Roman" w:cs="Times New Roman"/>
          <w:sz w:val="24"/>
          <w:szCs w:val="24"/>
        </w:rPr>
        <w:t>218</w:t>
      </w:r>
    </w:p>
    <w:p w14:paraId="6727D5AB" w14:textId="1DAB8BD3" w:rsidR="009B4D40" w:rsidRDefault="0063476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Section </w:t>
      </w:r>
      <w:r w:rsidR="00E377EE">
        <w:rPr>
          <w:rFonts w:ascii="Times New Roman" w:eastAsia="Times New Roman" w:hAnsi="Times New Roman" w:cs="Times New Roman"/>
          <w:sz w:val="24"/>
          <w:szCs w:val="24"/>
        </w:rPr>
        <w:t>12127</w:t>
      </w:r>
      <w:r w:rsidR="00FE3643">
        <w:rPr>
          <w:rFonts w:ascii="Times New Roman" w:eastAsia="Times New Roman" w:hAnsi="Times New Roman" w:cs="Times New Roman"/>
          <w:sz w:val="24"/>
          <w:szCs w:val="24"/>
        </w:rPr>
        <w:t xml:space="preserve"> </w:t>
      </w:r>
      <w:r w:rsidR="00E377EE">
        <w:rPr>
          <w:rFonts w:ascii="Times New Roman" w:eastAsia="Times New Roman" w:hAnsi="Times New Roman" w:cs="Times New Roman"/>
          <w:sz w:val="24"/>
          <w:szCs w:val="24"/>
        </w:rPr>
        <w:t>M</w:t>
      </w:r>
      <w:r w:rsidR="004A03D8">
        <w:rPr>
          <w:rFonts w:ascii="Times New Roman" w:eastAsia="Times New Roman" w:hAnsi="Times New Roman" w:cs="Times New Roman"/>
          <w:sz w:val="24"/>
          <w:szCs w:val="24"/>
        </w:rPr>
        <w:t xml:space="preserve"> | </w:t>
      </w:r>
      <w:r w:rsidR="005800C8">
        <w:rPr>
          <w:rFonts w:ascii="Times New Roman" w:eastAsia="Times New Roman" w:hAnsi="Times New Roman" w:cs="Times New Roman"/>
          <w:sz w:val="24"/>
          <w:szCs w:val="24"/>
        </w:rPr>
        <w:t xml:space="preserve">Section </w:t>
      </w:r>
      <w:r w:rsidR="00E377EE">
        <w:rPr>
          <w:rFonts w:ascii="Times New Roman" w:eastAsia="Times New Roman" w:hAnsi="Times New Roman" w:cs="Times New Roman"/>
          <w:sz w:val="24"/>
          <w:szCs w:val="24"/>
        </w:rPr>
        <w:t>16834 T</w:t>
      </w:r>
      <w:r w:rsidR="004A03D8">
        <w:rPr>
          <w:rFonts w:ascii="Times New Roman" w:eastAsia="Times New Roman" w:hAnsi="Times New Roman" w:cs="Times New Roman"/>
          <w:sz w:val="24"/>
          <w:szCs w:val="24"/>
        </w:rPr>
        <w:t xml:space="preserve"> | </w:t>
      </w:r>
      <w:r w:rsidR="005800C8">
        <w:rPr>
          <w:rFonts w:ascii="Times New Roman" w:eastAsia="Times New Roman" w:hAnsi="Times New Roman" w:cs="Times New Roman"/>
          <w:sz w:val="24"/>
          <w:szCs w:val="24"/>
        </w:rPr>
        <w:t xml:space="preserve">Section </w:t>
      </w:r>
      <w:r w:rsidR="00E377EE">
        <w:rPr>
          <w:rFonts w:ascii="Times New Roman" w:eastAsia="Times New Roman" w:hAnsi="Times New Roman" w:cs="Times New Roman"/>
          <w:sz w:val="24"/>
          <w:szCs w:val="24"/>
        </w:rPr>
        <w:t xml:space="preserve">16864 T </w:t>
      </w:r>
    </w:p>
    <w:p w14:paraId="62B9E309" w14:textId="53FE743E" w:rsidR="004A03D8" w:rsidRDefault="004A03D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(3pm-4:55pm) | (10:40am-12:35pm) | (12:50pm-2:45pm)</w:t>
      </w:r>
    </w:p>
    <w:p w14:paraId="7E3CEDC3" w14:textId="77777777" w:rsidR="009B4D40" w:rsidRDefault="009B4D40">
      <w:pPr>
        <w:spacing w:line="240" w:lineRule="auto"/>
        <w:rPr>
          <w:rFonts w:ascii="Times New Roman" w:eastAsia="Times New Roman" w:hAnsi="Times New Roman" w:cs="Times New Roman"/>
          <w:sz w:val="24"/>
          <w:szCs w:val="24"/>
        </w:rPr>
      </w:pPr>
    </w:p>
    <w:p w14:paraId="1CD2845F" w14:textId="323AD8A3" w:rsidR="00955DD3" w:rsidRDefault="0063476D">
      <w:pPr>
        <w:spacing w:line="240" w:lineRule="auto"/>
        <w:rPr>
          <w:rFonts w:ascii="Times New Roman" w:eastAsia="Times New Roman" w:hAnsi="Times New Roman" w:cs="Times New Roman"/>
          <w:smallCaps/>
          <w:sz w:val="24"/>
          <w:szCs w:val="24"/>
        </w:rPr>
      </w:pPr>
      <w:r>
        <w:rPr>
          <w:rFonts w:ascii="Times New Roman" w:eastAsia="Times New Roman" w:hAnsi="Times New Roman" w:cs="Times New Roman"/>
          <w:b/>
          <w:smallCaps/>
          <w:sz w:val="24"/>
          <w:szCs w:val="24"/>
        </w:rPr>
        <w:t>Instructor:</w:t>
      </w:r>
      <w:r>
        <w:rPr>
          <w:rFonts w:ascii="Times New Roman" w:eastAsia="Times New Roman" w:hAnsi="Times New Roman" w:cs="Times New Roman"/>
          <w:smallCaps/>
          <w:sz w:val="24"/>
          <w:szCs w:val="24"/>
        </w:rPr>
        <w:t xml:space="preserve"> </w:t>
      </w:r>
      <w:r w:rsidR="00CD0697">
        <w:rPr>
          <w:rFonts w:ascii="Times New Roman" w:eastAsia="Times New Roman" w:hAnsi="Times New Roman" w:cs="Times New Roman"/>
          <w:smallCaps/>
          <w:sz w:val="24"/>
          <w:szCs w:val="24"/>
        </w:rPr>
        <w:t>Kaleb McLaughlin</w:t>
      </w:r>
    </w:p>
    <w:p w14:paraId="2BD7E8A8" w14:textId="6DEADF9B" w:rsidR="009B4D40" w:rsidRPr="00CD0697" w:rsidRDefault="00CD0697">
      <w:pPr>
        <w:spacing w:line="240" w:lineRule="auto"/>
        <w:rPr>
          <w:rFonts w:ascii="Times New Roman" w:eastAsia="Times New Roman" w:hAnsi="Times New Roman" w:cs="Times New Roman"/>
          <w:smallCaps/>
          <w:sz w:val="24"/>
          <w:szCs w:val="24"/>
          <w:lang w:val="en-US"/>
        </w:rPr>
      </w:pPr>
      <w:hyperlink r:id="rId5" w:history="1">
        <w:r w:rsidRPr="00CD0697">
          <w:rPr>
            <w:rStyle w:val="Hyperlink"/>
            <w:rFonts w:ascii="Times New Roman" w:eastAsia="Times New Roman" w:hAnsi="Times New Roman" w:cs="Times New Roman"/>
            <w:smallCaps/>
            <w:sz w:val="24"/>
            <w:szCs w:val="24"/>
            <w:lang w:val="en-US"/>
          </w:rPr>
          <w:t>kaleb.mclaughlin@ufl.edu</w:t>
        </w:r>
      </w:hyperlink>
      <w:r>
        <w:rPr>
          <w:rFonts w:ascii="Times New Roman" w:eastAsia="Times New Roman" w:hAnsi="Times New Roman" w:cs="Times New Roman"/>
          <w:smallCaps/>
          <w:sz w:val="24"/>
          <w:szCs w:val="24"/>
          <w:lang w:val="en-US"/>
        </w:rPr>
        <w:t xml:space="preserve"> </w:t>
      </w:r>
      <w:r w:rsidR="00955DD3">
        <w:rPr>
          <w:rFonts w:ascii="Times New Roman" w:eastAsia="Times New Roman" w:hAnsi="Times New Roman" w:cs="Times New Roman"/>
          <w:smallCaps/>
          <w:sz w:val="24"/>
          <w:szCs w:val="24"/>
        </w:rPr>
        <w:tab/>
      </w:r>
    </w:p>
    <w:p w14:paraId="1505352D" w14:textId="6B69AED3"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Office: Williamson </w:t>
      </w:r>
      <w:r w:rsidR="00CD0697">
        <w:rPr>
          <w:rFonts w:ascii="Times New Roman" w:eastAsia="Times New Roman" w:hAnsi="Times New Roman" w:cs="Times New Roman"/>
          <w:sz w:val="24"/>
          <w:szCs w:val="24"/>
        </w:rPr>
        <w:t>278</w:t>
      </w:r>
    </w:p>
    <w:p w14:paraId="03D5B60D" w14:textId="545982BF" w:rsidR="009B4D40" w:rsidRDefault="0063476D">
      <w:pPr>
        <w:spacing w:line="240" w:lineRule="auto"/>
        <w:rPr>
          <w:rFonts w:ascii="Times New Roman" w:eastAsia="Times New Roman" w:hAnsi="Times New Roman" w:cs="Times New Roman"/>
          <w:b/>
          <w:smallCaps/>
          <w:sz w:val="24"/>
          <w:szCs w:val="24"/>
        </w:rPr>
      </w:pPr>
      <w:r>
        <w:rPr>
          <w:rFonts w:ascii="Times New Roman" w:eastAsia="Times New Roman" w:hAnsi="Times New Roman" w:cs="Times New Roman"/>
          <w:sz w:val="24"/>
          <w:szCs w:val="24"/>
        </w:rPr>
        <w:t>Office hours:</w:t>
      </w:r>
      <w:r w:rsidR="00384B28">
        <w:rPr>
          <w:rFonts w:ascii="Times New Roman" w:eastAsia="Times New Roman" w:hAnsi="Times New Roman" w:cs="Times New Roman"/>
          <w:sz w:val="24"/>
          <w:szCs w:val="24"/>
        </w:rPr>
        <w:t xml:space="preserve"> Monday </w:t>
      </w:r>
      <w:r w:rsidR="00E377EE">
        <w:rPr>
          <w:rFonts w:ascii="Times New Roman" w:eastAsia="Times New Roman" w:hAnsi="Times New Roman" w:cs="Times New Roman"/>
          <w:sz w:val="24"/>
          <w:szCs w:val="24"/>
        </w:rPr>
        <w:t xml:space="preserve">2pm-3pm </w:t>
      </w:r>
      <w:r w:rsidR="00384B28">
        <w:rPr>
          <w:rFonts w:ascii="Times New Roman" w:eastAsia="Times New Roman" w:hAnsi="Times New Roman" w:cs="Times New Roman"/>
          <w:sz w:val="24"/>
          <w:szCs w:val="24"/>
        </w:rPr>
        <w:t xml:space="preserve">/ </w:t>
      </w:r>
      <w:r w:rsidR="00B0205A">
        <w:rPr>
          <w:rFonts w:ascii="Times New Roman" w:eastAsia="Times New Roman" w:hAnsi="Times New Roman" w:cs="Times New Roman"/>
          <w:sz w:val="24"/>
          <w:szCs w:val="24"/>
        </w:rPr>
        <w:t>T</w:t>
      </w:r>
      <w:r w:rsidR="00CD0697">
        <w:rPr>
          <w:rFonts w:ascii="Times New Roman" w:eastAsia="Times New Roman" w:hAnsi="Times New Roman" w:cs="Times New Roman"/>
          <w:sz w:val="24"/>
          <w:szCs w:val="24"/>
        </w:rPr>
        <w:t>uesday</w:t>
      </w:r>
      <w:r>
        <w:rPr>
          <w:rFonts w:ascii="Times New Roman" w:eastAsia="Times New Roman" w:hAnsi="Times New Roman" w:cs="Times New Roman"/>
          <w:sz w:val="24"/>
          <w:szCs w:val="24"/>
        </w:rPr>
        <w:t xml:space="preserve"> 3</w:t>
      </w:r>
      <w:r w:rsidR="00E377EE">
        <w:rPr>
          <w:rFonts w:ascii="Times New Roman" w:eastAsia="Times New Roman" w:hAnsi="Times New Roman" w:cs="Times New Roman"/>
          <w:sz w:val="24"/>
          <w:szCs w:val="24"/>
        </w:rPr>
        <w:t>pm-4pm</w:t>
      </w:r>
      <w:r>
        <w:rPr>
          <w:rFonts w:ascii="Times New Roman" w:eastAsia="Times New Roman" w:hAnsi="Times New Roman" w:cs="Times New Roman"/>
          <w:sz w:val="24"/>
          <w:szCs w:val="24"/>
        </w:rPr>
        <w:t xml:space="preserve"> or by appointment</w:t>
      </w:r>
    </w:p>
    <w:p w14:paraId="38B5B4C4" w14:textId="77777777" w:rsidR="009B4D40" w:rsidRDefault="0063476D">
      <w:pPr>
        <w:spacing w:line="240" w:lineRule="auto"/>
        <w:rPr>
          <w:rFonts w:ascii="Times New Roman" w:eastAsia="Times New Roman" w:hAnsi="Times New Roman" w:cs="Times New Roman"/>
          <w:smallCaps/>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p>
    <w:p w14:paraId="573B5B03" w14:textId="7A0BA2C1" w:rsidR="0069461B" w:rsidRPr="0069461B" w:rsidRDefault="0069461B" w:rsidP="0069461B">
      <w:pPr>
        <w:rPr>
          <w:rFonts w:ascii="Times New Roman" w:eastAsia="Calibri" w:hAnsi="Times New Roman" w:cs="Times New Roman"/>
          <w:sz w:val="24"/>
          <w:szCs w:val="24"/>
          <w:lang w:val="en-US"/>
        </w:rPr>
      </w:pPr>
      <w:r w:rsidRPr="0069461B">
        <w:rPr>
          <w:rFonts w:ascii="Times New Roman" w:hAnsi="Times New Roman" w:cs="Times New Roman"/>
          <w:b/>
          <w:bCs/>
          <w:smallCaps/>
          <w:sz w:val="24"/>
          <w:szCs w:val="24"/>
        </w:rPr>
        <w:t xml:space="preserve">Required Texts: </w:t>
      </w:r>
      <w:r w:rsidRPr="0069461B">
        <w:rPr>
          <w:rFonts w:ascii="Times New Roman" w:hAnsi="Times New Roman" w:cs="Times New Roman"/>
          <w:smallCaps/>
          <w:sz w:val="24"/>
          <w:szCs w:val="24"/>
        </w:rPr>
        <w:t>T</w:t>
      </w:r>
      <w:r w:rsidRPr="0069461B">
        <w:rPr>
          <w:rFonts w:ascii="Times New Roman" w:hAnsi="Times New Roman" w:cs="Times New Roman"/>
          <w:sz w:val="24"/>
          <w:szCs w:val="24"/>
        </w:rPr>
        <w:t xml:space="preserve">here are no required texts or materials to purchase for this class. All </w:t>
      </w:r>
      <w:r w:rsidR="00FE3643" w:rsidRPr="0069461B">
        <w:rPr>
          <w:rFonts w:ascii="Times New Roman" w:hAnsi="Times New Roman" w:cs="Times New Roman"/>
          <w:sz w:val="24"/>
          <w:szCs w:val="24"/>
        </w:rPr>
        <w:t>the materials needed</w:t>
      </w:r>
      <w:r w:rsidRPr="0069461B">
        <w:rPr>
          <w:rFonts w:ascii="Times New Roman" w:hAnsi="Times New Roman" w:cs="Times New Roman"/>
          <w:sz w:val="24"/>
          <w:szCs w:val="24"/>
        </w:rPr>
        <w:t xml:space="preserve"> will be provided.</w:t>
      </w:r>
    </w:p>
    <w:p w14:paraId="1B1F54E3" w14:textId="77777777" w:rsidR="0069461B" w:rsidRPr="0069461B" w:rsidRDefault="0069461B" w:rsidP="0069461B">
      <w:pPr>
        <w:rPr>
          <w:rFonts w:ascii="Times New Roman" w:hAnsi="Times New Roman" w:cs="Times New Roman"/>
          <w:sz w:val="24"/>
          <w:szCs w:val="24"/>
        </w:rPr>
      </w:pPr>
    </w:p>
    <w:p w14:paraId="1C08574B" w14:textId="77777777" w:rsidR="0069461B" w:rsidRPr="0069461B" w:rsidRDefault="0069461B" w:rsidP="0069461B">
      <w:pPr>
        <w:rPr>
          <w:rFonts w:ascii="Times New Roman" w:hAnsi="Times New Roman" w:cs="Times New Roman"/>
          <w:b/>
          <w:bCs/>
          <w:smallCaps/>
          <w:sz w:val="24"/>
          <w:szCs w:val="24"/>
        </w:rPr>
      </w:pPr>
      <w:r w:rsidRPr="0069461B">
        <w:rPr>
          <w:rFonts w:ascii="Times New Roman" w:hAnsi="Times New Roman" w:cs="Times New Roman"/>
          <w:b/>
          <w:bCs/>
          <w:smallCaps/>
          <w:sz w:val="24"/>
          <w:szCs w:val="24"/>
        </w:rPr>
        <w:t>Course Fees:</w:t>
      </w:r>
      <w:r w:rsidRPr="0069461B">
        <w:rPr>
          <w:rFonts w:ascii="Times New Roman" w:hAnsi="Times New Roman" w:cs="Times New Roman"/>
          <w:b/>
          <w:bCs/>
          <w:sz w:val="23"/>
          <w:szCs w:val="23"/>
        </w:rPr>
        <w:t xml:space="preserve"> </w:t>
      </w:r>
      <w:r w:rsidRPr="0069461B">
        <w:rPr>
          <w:rFonts w:ascii="Times New Roman" w:hAnsi="Times New Roman" w:cs="Times New Roman"/>
          <w:sz w:val="23"/>
          <w:szCs w:val="23"/>
        </w:rPr>
        <w:t xml:space="preserve">Lab material/supplies fee and equipment fee totaling </w:t>
      </w:r>
      <w:r w:rsidRPr="0069461B">
        <w:rPr>
          <w:rFonts w:ascii="Times New Roman" w:hAnsi="Times New Roman" w:cs="Times New Roman"/>
          <w:sz w:val="24"/>
          <w:szCs w:val="24"/>
        </w:rPr>
        <w:t>$7.19.</w:t>
      </w:r>
    </w:p>
    <w:p w14:paraId="07098F06" w14:textId="77777777" w:rsidR="0069461B" w:rsidRPr="0069461B" w:rsidRDefault="0069461B" w:rsidP="0069461B">
      <w:pPr>
        <w:spacing w:line="240" w:lineRule="auto"/>
        <w:rPr>
          <w:rFonts w:ascii="Times New Roman" w:eastAsia="Times New Roman" w:hAnsi="Times New Roman" w:cs="Times New Roman"/>
          <w:sz w:val="24"/>
          <w:szCs w:val="24"/>
        </w:rPr>
      </w:pPr>
    </w:p>
    <w:p w14:paraId="14C08431" w14:textId="77777777" w:rsidR="0069461B" w:rsidRPr="0069461B" w:rsidRDefault="0069461B" w:rsidP="0069461B">
      <w:pPr>
        <w:spacing w:line="240" w:lineRule="auto"/>
        <w:rPr>
          <w:rFonts w:ascii="Times New Roman" w:eastAsia="Times New Roman" w:hAnsi="Times New Roman" w:cs="Times New Roman"/>
          <w:b/>
          <w:bCs/>
          <w:sz w:val="24"/>
          <w:szCs w:val="24"/>
        </w:rPr>
      </w:pPr>
      <w:r w:rsidRPr="0069461B">
        <w:rPr>
          <w:rFonts w:ascii="Times New Roman" w:eastAsia="Times New Roman" w:hAnsi="Times New Roman" w:cs="Times New Roman"/>
          <w:b/>
          <w:bCs/>
          <w:sz w:val="24"/>
          <w:szCs w:val="24"/>
        </w:rPr>
        <w:t xml:space="preserve">GENERAL EDUCATION OBJECTIVES FOR PHYSICAL SCIENCES: </w:t>
      </w:r>
    </w:p>
    <w:p w14:paraId="2E0BFD4E" w14:textId="76970B85" w:rsidR="0069461B" w:rsidRDefault="0069461B" w:rsidP="0069461B">
      <w:pPr>
        <w:spacing w:line="240" w:lineRule="auto"/>
        <w:rPr>
          <w:rFonts w:ascii="Times New Roman" w:eastAsia="Times New Roman" w:hAnsi="Times New Roman" w:cs="Times New Roman"/>
          <w:b/>
          <w:smallCaps/>
          <w:sz w:val="24"/>
          <w:szCs w:val="24"/>
        </w:rPr>
      </w:pPr>
      <w:r w:rsidRPr="0069461B">
        <w:rPr>
          <w:rFonts w:ascii="Times New Roman" w:eastAsia="Times New Roman" w:hAnsi="Times New Roman" w:cs="Times New Roman"/>
          <w:sz w:val="24"/>
          <w:szCs w:val="24"/>
        </w:rPr>
        <w:t xml:space="preserve">Physical science courses provide instruction in the basic concepts, theories, and terms of the scientific method in the context of the physical sciences. Courses focus on major scientific developments and their </w:t>
      </w:r>
      <w:r w:rsidR="00FE3643" w:rsidRPr="0069461B">
        <w:rPr>
          <w:rFonts w:ascii="Times New Roman" w:eastAsia="Times New Roman" w:hAnsi="Times New Roman" w:cs="Times New Roman"/>
          <w:sz w:val="24"/>
          <w:szCs w:val="24"/>
        </w:rPr>
        <w:t>impact</w:t>
      </w:r>
      <w:r w:rsidRPr="0069461B">
        <w:rPr>
          <w:rFonts w:ascii="Times New Roman" w:eastAsia="Times New Roman" w:hAnsi="Times New Roman" w:cs="Times New Roman"/>
          <w:sz w:val="24"/>
          <w:szCs w:val="24"/>
        </w:rPr>
        <w:t xml:space="preserve"> on society, science and the environment, and the relevant processes that govern physical systems. Students will formulate empirically testable hypotheses derived from the study of physical processes, apply logical reasoning skills through scientific criticism and argument, and apply techniques of discovery and critical thinking to evaluate outcomes of experiments</w:t>
      </w:r>
    </w:p>
    <w:p w14:paraId="586ABC86" w14:textId="77777777" w:rsidR="0069461B" w:rsidRDefault="0069461B">
      <w:pPr>
        <w:spacing w:line="240" w:lineRule="auto"/>
        <w:rPr>
          <w:rFonts w:ascii="Times New Roman" w:eastAsia="Times New Roman" w:hAnsi="Times New Roman" w:cs="Times New Roman"/>
          <w:b/>
          <w:smallCaps/>
          <w:sz w:val="24"/>
          <w:szCs w:val="24"/>
        </w:rPr>
      </w:pPr>
    </w:p>
    <w:p w14:paraId="2DE484D7" w14:textId="53BA52EC" w:rsidR="009B4D40" w:rsidRDefault="0063476D">
      <w:pPr>
        <w:spacing w:line="240" w:lineRule="auto"/>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General Information:</w:t>
      </w:r>
    </w:p>
    <w:p w14:paraId="32C90A71" w14:textId="2C530DF6" w:rsidR="009B4D40" w:rsidRDefault="0063476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course is about making observations of your surrounding natural environment. By applying a few basic </w:t>
      </w:r>
      <w:proofErr w:type="gramStart"/>
      <w:r>
        <w:rPr>
          <w:rFonts w:ascii="Times New Roman" w:eastAsia="Times New Roman" w:hAnsi="Times New Roman" w:cs="Times New Roman"/>
          <w:sz w:val="24"/>
          <w:szCs w:val="24"/>
        </w:rPr>
        <w:t>geologic</w:t>
      </w:r>
      <w:proofErr w:type="gramEnd"/>
      <w:r>
        <w:rPr>
          <w:rFonts w:ascii="Times New Roman" w:eastAsia="Times New Roman" w:hAnsi="Times New Roman" w:cs="Times New Roman"/>
          <w:sz w:val="24"/>
          <w:szCs w:val="24"/>
        </w:rPr>
        <w:t xml:space="preserve"> principles, you will increase your understanding of Florida, the environment around you, and the world in general. It has been said that the best geologist is the one who has seen the most rocks. With that in mind, the best way to learn geology is to see it </w:t>
      </w:r>
      <w:r w:rsidR="00FE3643">
        <w:rPr>
          <w:rFonts w:ascii="Times New Roman" w:eastAsia="Times New Roman" w:hAnsi="Times New Roman" w:cs="Times New Roman"/>
          <w:sz w:val="24"/>
          <w:szCs w:val="24"/>
        </w:rPr>
        <w:t>firsthand</w:t>
      </w:r>
      <w:r>
        <w:rPr>
          <w:rFonts w:ascii="Times New Roman" w:eastAsia="Times New Roman" w:hAnsi="Times New Roman" w:cs="Times New Roman"/>
          <w:sz w:val="24"/>
          <w:szCs w:val="24"/>
        </w:rPr>
        <w:t xml:space="preserve">, so Florida Geology includes </w:t>
      </w:r>
      <w:proofErr w:type="gramStart"/>
      <w:r>
        <w:rPr>
          <w:rFonts w:ascii="Times New Roman" w:eastAsia="Times New Roman" w:hAnsi="Times New Roman" w:cs="Times New Roman"/>
          <w:sz w:val="24"/>
          <w:szCs w:val="24"/>
        </w:rPr>
        <w:t>a number of</w:t>
      </w:r>
      <w:proofErr w:type="gramEnd"/>
      <w:r>
        <w:rPr>
          <w:rFonts w:ascii="Times New Roman" w:eastAsia="Times New Roman" w:hAnsi="Times New Roman" w:cs="Times New Roman"/>
          <w:sz w:val="24"/>
          <w:szCs w:val="24"/>
        </w:rPr>
        <w:t xml:space="preserve"> relevant field trips in addition to in-class assignments and activities.</w:t>
      </w:r>
    </w:p>
    <w:p w14:paraId="65A25ED3" w14:textId="77777777" w:rsidR="009B4D40" w:rsidRDefault="009B4D40">
      <w:pPr>
        <w:spacing w:line="240" w:lineRule="auto"/>
        <w:rPr>
          <w:rFonts w:ascii="Times New Roman" w:eastAsia="Times New Roman" w:hAnsi="Times New Roman" w:cs="Times New Roman"/>
          <w:smallCaps/>
          <w:sz w:val="24"/>
          <w:szCs w:val="24"/>
        </w:rPr>
      </w:pPr>
    </w:p>
    <w:p w14:paraId="211CB353"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mallCaps/>
          <w:sz w:val="24"/>
          <w:szCs w:val="24"/>
        </w:rPr>
        <w:t>Attendance</w:t>
      </w:r>
      <w:r>
        <w:rPr>
          <w:rFonts w:ascii="Times New Roman" w:eastAsia="Times New Roman" w:hAnsi="Times New Roman" w:cs="Times New Roman"/>
          <w:smallCaps/>
          <w:sz w:val="24"/>
          <w:szCs w:val="24"/>
        </w:rPr>
        <w:t xml:space="preserve">: </w:t>
      </w:r>
    </w:p>
    <w:p w14:paraId="6518357E" w14:textId="1CA8E948" w:rsidR="009B4D40" w:rsidRDefault="0063476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Attendance is mandatory! This is your basic responsibility at the college </w:t>
      </w:r>
      <w:r w:rsidR="00FE3643">
        <w:rPr>
          <w:rFonts w:ascii="Times New Roman" w:eastAsia="Times New Roman" w:hAnsi="Times New Roman" w:cs="Times New Roman"/>
          <w:sz w:val="24"/>
          <w:szCs w:val="24"/>
        </w:rPr>
        <w:t>level,</w:t>
      </w:r>
      <w:r>
        <w:rPr>
          <w:rFonts w:ascii="Times New Roman" w:eastAsia="Times New Roman" w:hAnsi="Times New Roman" w:cs="Times New Roman"/>
          <w:sz w:val="24"/>
          <w:szCs w:val="24"/>
        </w:rPr>
        <w:t xml:space="preserve"> and I will document attendance for each class. Space on field trips is limited due to the number of seats in the van, so you may not be able to make up a lab that you miss. If you know you are going to have an absence in advance, contact me to </w:t>
      </w:r>
      <w:proofErr w:type="gramStart"/>
      <w:r>
        <w:rPr>
          <w:rFonts w:ascii="Times New Roman" w:eastAsia="Times New Roman" w:hAnsi="Times New Roman" w:cs="Times New Roman"/>
          <w:sz w:val="24"/>
          <w:szCs w:val="24"/>
        </w:rPr>
        <w:t>plan ahead</w:t>
      </w:r>
      <w:proofErr w:type="gramEnd"/>
      <w:r>
        <w:rPr>
          <w:rFonts w:ascii="Times New Roman" w:eastAsia="Times New Roman" w:hAnsi="Times New Roman" w:cs="Times New Roman"/>
          <w:sz w:val="24"/>
          <w:szCs w:val="24"/>
        </w:rPr>
        <w:t xml:space="preserve">. If you are sick, you must </w:t>
      </w:r>
      <w:r>
        <w:rPr>
          <w:rFonts w:ascii="Times New Roman" w:eastAsia="Times New Roman" w:hAnsi="Times New Roman" w:cs="Times New Roman"/>
          <w:b/>
          <w:sz w:val="24"/>
          <w:szCs w:val="24"/>
        </w:rPr>
        <w:t>provide proper documentation</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be allowed to make it up. If there is a personal emergency, please contact me as soon as possible. If you do not contact me by the following week, I will not accept the excuse barring extreme circumstances. If you miss a lab without an excuse, you will not be able to make up the lab</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Unexcused absences will result in a reduction of your overall lab grade. If more than two unexcused absences are accumulated, each successive absence will result in a full letter grade deduction. </w:t>
      </w:r>
      <w:r>
        <w:rPr>
          <w:rFonts w:ascii="Times New Roman" w:eastAsia="Times New Roman" w:hAnsi="Times New Roman" w:cs="Times New Roman"/>
          <w:b/>
          <w:sz w:val="24"/>
          <w:szCs w:val="24"/>
        </w:rPr>
        <w:t>Be on time for class!</w:t>
      </w:r>
      <w:r>
        <w:rPr>
          <w:rFonts w:ascii="Times New Roman" w:eastAsia="Times New Roman" w:hAnsi="Times New Roman" w:cs="Times New Roman"/>
          <w:sz w:val="24"/>
          <w:szCs w:val="24"/>
        </w:rPr>
        <w:t xml:space="preserve"> Much of the relevant information regarding the lab is given at the </w:t>
      </w:r>
      <w:proofErr w:type="gramStart"/>
      <w:r>
        <w:rPr>
          <w:rFonts w:ascii="Times New Roman" w:eastAsia="Times New Roman" w:hAnsi="Times New Roman" w:cs="Times New Roman"/>
          <w:sz w:val="24"/>
          <w:szCs w:val="24"/>
        </w:rPr>
        <w:t>onset</w:t>
      </w:r>
      <w:proofErr w:type="gramEnd"/>
      <w:r>
        <w:rPr>
          <w:rFonts w:ascii="Times New Roman" w:eastAsia="Times New Roman" w:hAnsi="Times New Roman" w:cs="Times New Roman"/>
          <w:sz w:val="24"/>
          <w:szCs w:val="24"/>
        </w:rPr>
        <w:t xml:space="preserve"> of the period. On field trip days we will leave almost immediately after lab is scheduled to begin.</w:t>
      </w:r>
    </w:p>
    <w:p w14:paraId="3DE0464C" w14:textId="77777777" w:rsidR="009B4D40" w:rsidRDefault="009B4D40">
      <w:pPr>
        <w:spacing w:line="240" w:lineRule="auto"/>
        <w:rPr>
          <w:rFonts w:ascii="Times New Roman" w:eastAsia="Times New Roman" w:hAnsi="Times New Roman" w:cs="Times New Roman"/>
          <w:sz w:val="24"/>
          <w:szCs w:val="24"/>
        </w:rPr>
      </w:pPr>
    </w:p>
    <w:p w14:paraId="5FF59F75" w14:textId="77777777" w:rsidR="009B4D40" w:rsidRDefault="0063476D">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mallCaps/>
          <w:sz w:val="24"/>
          <w:szCs w:val="24"/>
        </w:rPr>
        <w:lastRenderedPageBreak/>
        <w:t>Late Policy:</w:t>
      </w:r>
    </w:p>
    <w:p w14:paraId="6CF34124" w14:textId="457A149F" w:rsidR="009B4D40" w:rsidRDefault="0063476D">
      <w:pPr>
        <w:spacing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All in-class labs and take-home assignments will be </w:t>
      </w:r>
      <w:r>
        <w:rPr>
          <w:rFonts w:ascii="Times New Roman" w:eastAsia="Times New Roman" w:hAnsi="Times New Roman" w:cs="Times New Roman"/>
          <w:b/>
          <w:sz w:val="24"/>
          <w:szCs w:val="24"/>
          <w:u w:val="single"/>
        </w:rPr>
        <w:t>due at the beginning of the next class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Late assignment</w:t>
      </w:r>
      <w:r w:rsidR="00A3621D">
        <w:rPr>
          <w:rFonts w:ascii="Times New Roman" w:eastAsia="Times New Roman" w:hAnsi="Times New Roman" w:cs="Times New Roman"/>
          <w:sz w:val="24"/>
          <w:szCs w:val="24"/>
          <w:highlight w:val="white"/>
        </w:rPr>
        <w:t xml:space="preserve">s will </w:t>
      </w:r>
      <w:r w:rsidR="00F47FC1">
        <w:rPr>
          <w:rFonts w:ascii="Times New Roman" w:eastAsia="Times New Roman" w:hAnsi="Times New Roman" w:cs="Times New Roman"/>
          <w:sz w:val="24"/>
          <w:szCs w:val="24"/>
          <w:highlight w:val="white"/>
        </w:rPr>
        <w:t>be excepted 1 week after the time that it is due with a 5% decrease in grade each day</w:t>
      </w:r>
      <w:r w:rsidR="0053172B">
        <w:rPr>
          <w:rFonts w:ascii="Times New Roman" w:eastAsia="Times New Roman" w:hAnsi="Times New Roman" w:cs="Times New Roman"/>
          <w:sz w:val="24"/>
          <w:szCs w:val="24"/>
          <w:highlight w:val="white"/>
        </w:rPr>
        <w:t xml:space="preserve">. </w:t>
      </w:r>
      <w:r w:rsidR="003322D7">
        <w:rPr>
          <w:rFonts w:ascii="Times New Roman" w:eastAsia="Times New Roman" w:hAnsi="Times New Roman" w:cs="Times New Roman"/>
          <w:sz w:val="24"/>
          <w:szCs w:val="24"/>
          <w:highlight w:val="white"/>
        </w:rPr>
        <w:t>Some labs will require you to be in attendance of the</w:t>
      </w:r>
      <w:r w:rsidR="00EA116A">
        <w:rPr>
          <w:rFonts w:ascii="Times New Roman" w:eastAsia="Times New Roman" w:hAnsi="Times New Roman" w:cs="Times New Roman"/>
          <w:sz w:val="24"/>
          <w:szCs w:val="24"/>
          <w:highlight w:val="white"/>
        </w:rPr>
        <w:t xml:space="preserve"> lab,</w:t>
      </w:r>
      <w:r w:rsidR="003322D7">
        <w:rPr>
          <w:rFonts w:ascii="Times New Roman" w:eastAsia="Times New Roman" w:hAnsi="Times New Roman" w:cs="Times New Roman"/>
          <w:sz w:val="24"/>
          <w:szCs w:val="24"/>
          <w:highlight w:val="white"/>
        </w:rPr>
        <w:t xml:space="preserve"> as well as the </w:t>
      </w:r>
      <w:r w:rsidR="00EA116A">
        <w:rPr>
          <w:rFonts w:ascii="Times New Roman" w:eastAsia="Times New Roman" w:hAnsi="Times New Roman" w:cs="Times New Roman"/>
          <w:sz w:val="24"/>
          <w:szCs w:val="24"/>
          <w:highlight w:val="white"/>
        </w:rPr>
        <w:t xml:space="preserve">completed assignment for that week for your grade that week. </w:t>
      </w:r>
      <w:r>
        <w:rPr>
          <w:rFonts w:ascii="Times New Roman" w:eastAsia="Times New Roman" w:hAnsi="Times New Roman" w:cs="Times New Roman"/>
          <w:sz w:val="24"/>
          <w:szCs w:val="24"/>
          <w:highlight w:val="white"/>
        </w:rPr>
        <w:t xml:space="preserve">If you are unable to attend class the day an assignment is due, make sure that I have the assignment by or before the scheduled class time. </w:t>
      </w:r>
    </w:p>
    <w:p w14:paraId="4B16E2A9" w14:textId="77777777" w:rsidR="009B4D40" w:rsidRDefault="009B4D40">
      <w:pPr>
        <w:spacing w:line="240" w:lineRule="auto"/>
        <w:jc w:val="both"/>
        <w:rPr>
          <w:rFonts w:ascii="Times New Roman" w:eastAsia="Times New Roman" w:hAnsi="Times New Roman" w:cs="Times New Roman"/>
          <w:sz w:val="24"/>
          <w:szCs w:val="24"/>
          <w:highlight w:val="white"/>
        </w:rPr>
      </w:pPr>
    </w:p>
    <w:p w14:paraId="48024C7A" w14:textId="3F77581A" w:rsidR="009B4D40" w:rsidRDefault="0063476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highlight w:val="white"/>
        </w:rPr>
        <w:t xml:space="preserve">QUIZZES: </w:t>
      </w:r>
      <w:r>
        <w:rPr>
          <w:rFonts w:ascii="Times New Roman" w:eastAsia="Times New Roman" w:hAnsi="Times New Roman" w:cs="Times New Roman"/>
          <w:sz w:val="24"/>
          <w:szCs w:val="24"/>
          <w:highlight w:val="white"/>
        </w:rPr>
        <w:t xml:space="preserve">We will have quizzes based on the previous week’s labs and lecture material. </w:t>
      </w:r>
      <w:r w:rsidR="0030269A">
        <w:rPr>
          <w:rFonts w:ascii="Times New Roman" w:eastAsia="Times New Roman" w:hAnsi="Times New Roman" w:cs="Times New Roman"/>
          <w:sz w:val="24"/>
          <w:szCs w:val="24"/>
          <w:highlight w:val="white"/>
        </w:rPr>
        <w:t>Q</w:t>
      </w:r>
      <w:r>
        <w:rPr>
          <w:rFonts w:ascii="Times New Roman" w:eastAsia="Times New Roman" w:hAnsi="Times New Roman" w:cs="Times New Roman"/>
          <w:sz w:val="24"/>
          <w:szCs w:val="24"/>
          <w:highlight w:val="white"/>
        </w:rPr>
        <w:t>uizzes will be given online on Canvas</w:t>
      </w:r>
      <w:r w:rsidR="0030269A">
        <w:rPr>
          <w:rFonts w:ascii="Times New Roman" w:eastAsia="Times New Roman" w:hAnsi="Times New Roman" w:cs="Times New Roman"/>
          <w:sz w:val="24"/>
          <w:szCs w:val="24"/>
          <w:highlight w:val="white"/>
        </w:rPr>
        <w:t xml:space="preserve"> or in person</w:t>
      </w:r>
      <w:r>
        <w:rPr>
          <w:rFonts w:ascii="Times New Roman" w:eastAsia="Times New Roman" w:hAnsi="Times New Roman" w:cs="Times New Roman"/>
          <w:sz w:val="24"/>
          <w:szCs w:val="24"/>
          <w:highlight w:val="white"/>
        </w:rPr>
        <w:t>.</w:t>
      </w:r>
      <w:r w:rsidR="0030269A">
        <w:rPr>
          <w:rFonts w:ascii="Times New Roman" w:eastAsia="Times New Roman" w:hAnsi="Times New Roman" w:cs="Times New Roman"/>
          <w:sz w:val="24"/>
          <w:szCs w:val="24"/>
          <w:highlight w:val="white"/>
        </w:rPr>
        <w:t xml:space="preserve"> If the </w:t>
      </w:r>
      <w:r>
        <w:rPr>
          <w:rFonts w:ascii="Times New Roman" w:eastAsia="Times New Roman" w:hAnsi="Times New Roman" w:cs="Times New Roman"/>
          <w:sz w:val="24"/>
          <w:szCs w:val="24"/>
          <w:highlight w:val="white"/>
        </w:rPr>
        <w:t>quiz</w:t>
      </w:r>
      <w:r w:rsidR="0030269A">
        <w:rPr>
          <w:rFonts w:ascii="Times New Roman" w:eastAsia="Times New Roman" w:hAnsi="Times New Roman" w:cs="Times New Roman"/>
          <w:sz w:val="24"/>
          <w:szCs w:val="24"/>
          <w:highlight w:val="white"/>
        </w:rPr>
        <w:t xml:space="preserve"> is online, it</w:t>
      </w:r>
      <w:r>
        <w:rPr>
          <w:rFonts w:ascii="Times New Roman" w:eastAsia="Times New Roman" w:hAnsi="Times New Roman" w:cs="Times New Roman"/>
          <w:sz w:val="24"/>
          <w:szCs w:val="24"/>
          <w:highlight w:val="white"/>
        </w:rPr>
        <w:t xml:space="preserve"> will open after class/field trip and will be due before the following week. Refer to the tentative class schedule below for dates. Announcements will be given weekly on Canvas as a reminder to complete the quiz and to give a summary of the upcoming week’s material.</w:t>
      </w:r>
    </w:p>
    <w:p w14:paraId="1B3CD16B" w14:textId="0008D0CC"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BFBE6D3" w14:textId="77777777" w:rsidR="0069461B" w:rsidRPr="0069461B" w:rsidRDefault="0069461B" w:rsidP="0069461B">
      <w:pPr>
        <w:spacing w:line="240" w:lineRule="auto"/>
        <w:rPr>
          <w:rFonts w:ascii="Times New Roman" w:eastAsia="Times New Roman" w:hAnsi="Times New Roman" w:cs="Times New Roman"/>
          <w:b/>
          <w:smallCaps/>
          <w:sz w:val="24"/>
          <w:szCs w:val="24"/>
        </w:rPr>
      </w:pPr>
      <w:r w:rsidRPr="0069461B">
        <w:rPr>
          <w:rFonts w:ascii="Times New Roman" w:eastAsia="Times New Roman" w:hAnsi="Times New Roman" w:cs="Times New Roman"/>
          <w:b/>
          <w:smallCaps/>
          <w:sz w:val="24"/>
          <w:szCs w:val="24"/>
        </w:rPr>
        <w:t>Presentations:</w:t>
      </w:r>
    </w:p>
    <w:p w14:paraId="39D31C85" w14:textId="7204137B" w:rsidR="0069461B" w:rsidRPr="0069461B" w:rsidRDefault="0069461B" w:rsidP="0069461B">
      <w:pPr>
        <w:spacing w:line="240" w:lineRule="auto"/>
        <w:jc w:val="both"/>
        <w:rPr>
          <w:rFonts w:ascii="Times New Roman" w:eastAsia="Times New Roman" w:hAnsi="Times New Roman" w:cs="Times New Roman"/>
          <w:sz w:val="24"/>
          <w:szCs w:val="24"/>
        </w:rPr>
      </w:pPr>
      <w:r w:rsidRPr="0069461B">
        <w:rPr>
          <w:rFonts w:ascii="Times New Roman" w:eastAsia="Times New Roman" w:hAnsi="Times New Roman" w:cs="Times New Roman"/>
          <w:sz w:val="24"/>
          <w:szCs w:val="24"/>
        </w:rPr>
        <w:t xml:space="preserve">You will give </w:t>
      </w:r>
      <w:r w:rsidR="00FE3643" w:rsidRPr="0069461B">
        <w:rPr>
          <w:rFonts w:ascii="Times New Roman" w:eastAsia="Times New Roman" w:hAnsi="Times New Roman" w:cs="Times New Roman"/>
          <w:sz w:val="24"/>
          <w:szCs w:val="24"/>
        </w:rPr>
        <w:t>a</w:t>
      </w:r>
      <w:r w:rsidRPr="0069461B">
        <w:rPr>
          <w:rFonts w:ascii="Times New Roman" w:eastAsia="Times New Roman" w:hAnsi="Times New Roman" w:cs="Times New Roman"/>
          <w:sz w:val="24"/>
          <w:szCs w:val="24"/>
        </w:rPr>
        <w:t xml:space="preserve"> </w:t>
      </w:r>
      <w:r w:rsidR="0030269A">
        <w:rPr>
          <w:rFonts w:ascii="Times New Roman" w:eastAsia="Times New Roman" w:hAnsi="Times New Roman" w:cs="Times New Roman"/>
          <w:sz w:val="24"/>
          <w:szCs w:val="24"/>
        </w:rPr>
        <w:t>6</w:t>
      </w:r>
      <w:r w:rsidRPr="0069461B">
        <w:rPr>
          <w:rFonts w:ascii="Times New Roman" w:eastAsia="Times New Roman" w:hAnsi="Times New Roman" w:cs="Times New Roman"/>
          <w:sz w:val="24"/>
          <w:szCs w:val="24"/>
        </w:rPr>
        <w:t>–</w:t>
      </w:r>
      <w:r w:rsidR="00A9202A">
        <w:rPr>
          <w:rFonts w:ascii="Times New Roman" w:eastAsia="Times New Roman" w:hAnsi="Times New Roman" w:cs="Times New Roman"/>
          <w:sz w:val="24"/>
          <w:szCs w:val="24"/>
        </w:rPr>
        <w:t>10</w:t>
      </w:r>
      <w:r w:rsidRPr="0069461B">
        <w:rPr>
          <w:rFonts w:ascii="Times New Roman" w:eastAsia="Times New Roman" w:hAnsi="Times New Roman" w:cs="Times New Roman"/>
          <w:sz w:val="24"/>
          <w:szCs w:val="24"/>
        </w:rPr>
        <w:t xml:space="preserve">-minute presentation on a topic related to Florida geology. Feel free to go into greater detail on a topic covered in class but do NOT regurgitate a lecture. Must use at least 3 </w:t>
      </w:r>
      <w:proofErr w:type="gramStart"/>
      <w:r w:rsidRPr="0069461B">
        <w:rPr>
          <w:rFonts w:ascii="Times New Roman" w:eastAsia="Times New Roman" w:hAnsi="Times New Roman" w:cs="Times New Roman"/>
          <w:sz w:val="24"/>
          <w:szCs w:val="24"/>
        </w:rPr>
        <w:t>peer</w:t>
      </w:r>
      <w:proofErr w:type="gramEnd"/>
      <w:r w:rsidRPr="0069461B">
        <w:rPr>
          <w:rFonts w:ascii="Times New Roman" w:eastAsia="Times New Roman" w:hAnsi="Times New Roman" w:cs="Times New Roman"/>
          <w:sz w:val="24"/>
          <w:szCs w:val="24"/>
        </w:rPr>
        <w:t xml:space="preserve"> reviewed sources.</w:t>
      </w:r>
    </w:p>
    <w:p w14:paraId="6C3737A6" w14:textId="77777777" w:rsidR="00777C59" w:rsidRDefault="00777C59">
      <w:pPr>
        <w:spacing w:line="240" w:lineRule="auto"/>
        <w:rPr>
          <w:rFonts w:ascii="Times New Roman" w:eastAsia="Times New Roman" w:hAnsi="Times New Roman" w:cs="Times New Roman"/>
          <w:sz w:val="24"/>
          <w:szCs w:val="24"/>
        </w:rPr>
      </w:pPr>
    </w:p>
    <w:p w14:paraId="073ABB55" w14:textId="77777777" w:rsidR="009B4D40" w:rsidRDefault="0063476D">
      <w:pPr>
        <w:spacing w:line="240" w:lineRule="auto"/>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Breakdown of Grades:</w:t>
      </w:r>
    </w:p>
    <w:p w14:paraId="73316DF6" w14:textId="7197F984"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D836B8">
        <w:rPr>
          <w:rFonts w:ascii="Times New Roman" w:eastAsia="Times New Roman" w:hAnsi="Times New Roman" w:cs="Times New Roman"/>
          <w:sz w:val="24"/>
          <w:szCs w:val="24"/>
        </w:rPr>
        <w:t>Presentations</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 xml:space="preserve">   </w:t>
      </w:r>
      <w:r w:rsidR="00D836B8">
        <w:rPr>
          <w:rFonts w:ascii="Times New Roman" w:eastAsia="Times New Roman" w:hAnsi="Times New Roman" w:cs="Times New Roman"/>
          <w:sz w:val="24"/>
          <w:szCs w:val="24"/>
        </w:rPr>
        <w:t xml:space="preserve">                          15</w:t>
      </w:r>
      <w:r>
        <w:rPr>
          <w:rFonts w:ascii="Times New Roman" w:eastAsia="Times New Roman" w:hAnsi="Times New Roman" w:cs="Times New Roman"/>
          <w:sz w:val="24"/>
          <w:szCs w:val="24"/>
        </w:rPr>
        <w:t xml:space="preserve"> %</w:t>
      </w:r>
    </w:p>
    <w:p w14:paraId="4A547E83" w14:textId="52DB4C4A"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D836B8">
        <w:rPr>
          <w:rFonts w:ascii="Times New Roman" w:eastAsia="Times New Roman" w:hAnsi="Times New Roman" w:cs="Times New Roman"/>
          <w:sz w:val="24"/>
          <w:szCs w:val="24"/>
        </w:rPr>
        <w:t>Attendance and Participation:</w:t>
      </w:r>
      <w:r>
        <w:rPr>
          <w:rFonts w:ascii="Times New Roman" w:eastAsia="Times New Roman" w:hAnsi="Times New Roman" w:cs="Times New Roman"/>
          <w:sz w:val="24"/>
          <w:szCs w:val="24"/>
        </w:rPr>
        <w:t xml:space="preserve">     </w:t>
      </w:r>
      <w:r w:rsidR="0030269A">
        <w:rPr>
          <w:rFonts w:ascii="Times New Roman" w:eastAsia="Times New Roman" w:hAnsi="Times New Roman" w:cs="Times New Roman"/>
          <w:sz w:val="24"/>
          <w:szCs w:val="24"/>
        </w:rPr>
        <w:t>20</w:t>
      </w:r>
      <w:r>
        <w:rPr>
          <w:rFonts w:ascii="Times New Roman" w:eastAsia="Times New Roman" w:hAnsi="Times New Roman" w:cs="Times New Roman"/>
          <w:sz w:val="24"/>
          <w:szCs w:val="24"/>
        </w:rPr>
        <w:t>%</w:t>
      </w:r>
    </w:p>
    <w:p w14:paraId="26864314" w14:textId="237D3493"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Quizzes: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2</w:t>
      </w:r>
      <w:r w:rsidR="00D836B8">
        <w:rPr>
          <w:rFonts w:ascii="Times New Roman" w:eastAsia="Times New Roman" w:hAnsi="Times New Roman" w:cs="Times New Roman"/>
          <w:sz w:val="24"/>
          <w:szCs w:val="24"/>
        </w:rPr>
        <w:t>5</w:t>
      </w:r>
      <w:r>
        <w:rPr>
          <w:rFonts w:ascii="Times New Roman" w:eastAsia="Times New Roman" w:hAnsi="Times New Roman" w:cs="Times New Roman"/>
          <w:sz w:val="24"/>
          <w:szCs w:val="24"/>
        </w:rPr>
        <w:t>%</w:t>
      </w:r>
    </w:p>
    <w:p w14:paraId="07C827CB" w14:textId="7C47FD18"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Lab Assignments: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sidR="0030269A">
        <w:rPr>
          <w:rFonts w:ascii="Times New Roman" w:eastAsia="Times New Roman" w:hAnsi="Times New Roman" w:cs="Times New Roman"/>
          <w:sz w:val="24"/>
          <w:szCs w:val="24"/>
        </w:rPr>
        <w:t>40</w:t>
      </w:r>
      <w:r>
        <w:rPr>
          <w:rFonts w:ascii="Times New Roman" w:eastAsia="Times New Roman" w:hAnsi="Times New Roman" w:cs="Times New Roman"/>
          <w:sz w:val="24"/>
          <w:szCs w:val="24"/>
        </w:rPr>
        <w:t>%</w:t>
      </w:r>
    </w:p>
    <w:p w14:paraId="24AB3BD6" w14:textId="77777777" w:rsidR="009B4D40" w:rsidRDefault="009B4D40">
      <w:pPr>
        <w:spacing w:line="240" w:lineRule="auto"/>
        <w:rPr>
          <w:rFonts w:ascii="Times New Roman" w:eastAsia="Times New Roman" w:hAnsi="Times New Roman" w:cs="Times New Roman"/>
          <w:b/>
          <w:i/>
          <w:sz w:val="24"/>
          <w:szCs w:val="24"/>
        </w:rPr>
      </w:pPr>
    </w:p>
    <w:p w14:paraId="5ED57D9E" w14:textId="77777777" w:rsidR="009B4D40" w:rsidRDefault="009B4D40">
      <w:pPr>
        <w:spacing w:line="240" w:lineRule="auto"/>
        <w:rPr>
          <w:rFonts w:ascii="Times New Roman" w:eastAsia="Times New Roman" w:hAnsi="Times New Roman" w:cs="Times New Roman"/>
          <w:b/>
          <w:i/>
          <w:sz w:val="24"/>
          <w:szCs w:val="24"/>
        </w:rPr>
      </w:pPr>
    </w:p>
    <w:p w14:paraId="3F410FC8"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Letter-grade assignment:</w:t>
      </w:r>
    </w:p>
    <w:tbl>
      <w:tblPr>
        <w:tblStyle w:val="a"/>
        <w:tblW w:w="1943" w:type="dxa"/>
        <w:tblInd w:w="3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20" w:firstRow="1" w:lastRow="0" w:firstColumn="0" w:lastColumn="0" w:noHBand="0" w:noVBand="0"/>
      </w:tblPr>
      <w:tblGrid>
        <w:gridCol w:w="766"/>
        <w:gridCol w:w="1177"/>
      </w:tblGrid>
      <w:tr w:rsidR="009B4D40" w14:paraId="18E87A29" w14:textId="77777777" w:rsidTr="00143241">
        <w:trPr>
          <w:trHeight w:val="12"/>
        </w:trPr>
        <w:tc>
          <w:tcPr>
            <w:tcW w:w="766" w:type="dxa"/>
            <w:tcMar>
              <w:left w:w="115" w:type="dxa"/>
              <w:right w:w="0" w:type="dxa"/>
            </w:tcMar>
          </w:tcPr>
          <w:p w14:paraId="3E074F63"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p>
        </w:tc>
        <w:tc>
          <w:tcPr>
            <w:tcW w:w="1178" w:type="dxa"/>
          </w:tcPr>
          <w:p w14:paraId="397D59BD"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93+</w:t>
            </w:r>
          </w:p>
        </w:tc>
      </w:tr>
      <w:tr w:rsidR="009B4D40" w14:paraId="712D0F3A" w14:textId="77777777" w:rsidTr="00143241">
        <w:trPr>
          <w:trHeight w:val="122"/>
        </w:trPr>
        <w:tc>
          <w:tcPr>
            <w:tcW w:w="766" w:type="dxa"/>
            <w:tcMar>
              <w:left w:w="115" w:type="dxa"/>
              <w:right w:w="0" w:type="dxa"/>
            </w:tcMar>
          </w:tcPr>
          <w:p w14:paraId="29A329D9"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p>
        </w:tc>
        <w:tc>
          <w:tcPr>
            <w:tcW w:w="1178" w:type="dxa"/>
          </w:tcPr>
          <w:p w14:paraId="73893116"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90-93</w:t>
            </w:r>
          </w:p>
        </w:tc>
      </w:tr>
      <w:tr w:rsidR="009B4D40" w14:paraId="09DDD244" w14:textId="77777777" w:rsidTr="00143241">
        <w:trPr>
          <w:trHeight w:val="220"/>
        </w:trPr>
        <w:tc>
          <w:tcPr>
            <w:tcW w:w="766" w:type="dxa"/>
            <w:tcMar>
              <w:left w:w="115" w:type="dxa"/>
              <w:right w:w="0" w:type="dxa"/>
            </w:tcMar>
          </w:tcPr>
          <w:p w14:paraId="68AE162F"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w:t>
            </w:r>
          </w:p>
        </w:tc>
        <w:tc>
          <w:tcPr>
            <w:tcW w:w="1178" w:type="dxa"/>
          </w:tcPr>
          <w:p w14:paraId="7995FB7D"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86-89</w:t>
            </w:r>
          </w:p>
        </w:tc>
      </w:tr>
      <w:tr w:rsidR="009B4D40" w14:paraId="4EDF7A8C" w14:textId="77777777" w:rsidTr="00143241">
        <w:trPr>
          <w:trHeight w:val="220"/>
        </w:trPr>
        <w:tc>
          <w:tcPr>
            <w:tcW w:w="766" w:type="dxa"/>
            <w:tcMar>
              <w:left w:w="115" w:type="dxa"/>
              <w:right w:w="0" w:type="dxa"/>
            </w:tcMar>
          </w:tcPr>
          <w:p w14:paraId="1DD824E4"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w:t>
            </w:r>
          </w:p>
        </w:tc>
        <w:tc>
          <w:tcPr>
            <w:tcW w:w="1178" w:type="dxa"/>
          </w:tcPr>
          <w:p w14:paraId="080BFC6C"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83-86</w:t>
            </w:r>
          </w:p>
        </w:tc>
      </w:tr>
      <w:tr w:rsidR="009B4D40" w14:paraId="40241544" w14:textId="77777777" w:rsidTr="00143241">
        <w:trPr>
          <w:trHeight w:val="220"/>
        </w:trPr>
        <w:tc>
          <w:tcPr>
            <w:tcW w:w="766" w:type="dxa"/>
            <w:tcMar>
              <w:left w:w="115" w:type="dxa"/>
              <w:right w:w="0" w:type="dxa"/>
            </w:tcMar>
          </w:tcPr>
          <w:p w14:paraId="6E6D395A"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w:t>
            </w:r>
          </w:p>
        </w:tc>
        <w:tc>
          <w:tcPr>
            <w:tcW w:w="1178" w:type="dxa"/>
          </w:tcPr>
          <w:p w14:paraId="6F3E327F"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80-83</w:t>
            </w:r>
          </w:p>
        </w:tc>
      </w:tr>
      <w:tr w:rsidR="009B4D40" w14:paraId="5E880A84" w14:textId="77777777" w:rsidTr="00143241">
        <w:trPr>
          <w:trHeight w:val="220"/>
        </w:trPr>
        <w:tc>
          <w:tcPr>
            <w:tcW w:w="766" w:type="dxa"/>
            <w:tcMar>
              <w:left w:w="115" w:type="dxa"/>
              <w:right w:w="0" w:type="dxa"/>
            </w:tcMar>
          </w:tcPr>
          <w:p w14:paraId="4350B788"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w:t>
            </w:r>
          </w:p>
        </w:tc>
        <w:tc>
          <w:tcPr>
            <w:tcW w:w="1178" w:type="dxa"/>
          </w:tcPr>
          <w:p w14:paraId="0A9DB07B"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76-79</w:t>
            </w:r>
          </w:p>
        </w:tc>
      </w:tr>
      <w:tr w:rsidR="009B4D40" w14:paraId="1068A9B9" w14:textId="77777777" w:rsidTr="00143241">
        <w:trPr>
          <w:trHeight w:val="229"/>
        </w:trPr>
        <w:tc>
          <w:tcPr>
            <w:tcW w:w="766" w:type="dxa"/>
            <w:tcMar>
              <w:left w:w="115" w:type="dxa"/>
              <w:right w:w="0" w:type="dxa"/>
            </w:tcMar>
          </w:tcPr>
          <w:p w14:paraId="24084DC2"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w:t>
            </w:r>
          </w:p>
        </w:tc>
        <w:tc>
          <w:tcPr>
            <w:tcW w:w="1178" w:type="dxa"/>
          </w:tcPr>
          <w:p w14:paraId="6D9BE337"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73-76</w:t>
            </w:r>
          </w:p>
        </w:tc>
      </w:tr>
      <w:tr w:rsidR="009B4D40" w14:paraId="63736246" w14:textId="77777777" w:rsidTr="00143241">
        <w:trPr>
          <w:trHeight w:val="220"/>
        </w:trPr>
        <w:tc>
          <w:tcPr>
            <w:tcW w:w="766" w:type="dxa"/>
            <w:tcMar>
              <w:left w:w="115" w:type="dxa"/>
              <w:right w:w="0" w:type="dxa"/>
            </w:tcMar>
          </w:tcPr>
          <w:p w14:paraId="1A43D1AF"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w:t>
            </w:r>
          </w:p>
        </w:tc>
        <w:tc>
          <w:tcPr>
            <w:tcW w:w="1178" w:type="dxa"/>
          </w:tcPr>
          <w:p w14:paraId="36CFF83F"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70-73</w:t>
            </w:r>
          </w:p>
        </w:tc>
      </w:tr>
      <w:tr w:rsidR="009B4D40" w14:paraId="70139804" w14:textId="77777777" w:rsidTr="00143241">
        <w:trPr>
          <w:trHeight w:val="220"/>
        </w:trPr>
        <w:tc>
          <w:tcPr>
            <w:tcW w:w="766" w:type="dxa"/>
            <w:tcMar>
              <w:left w:w="115" w:type="dxa"/>
              <w:right w:w="0" w:type="dxa"/>
            </w:tcMar>
          </w:tcPr>
          <w:p w14:paraId="5C8E0C04"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178" w:type="dxa"/>
          </w:tcPr>
          <w:p w14:paraId="506FE791"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66-69</w:t>
            </w:r>
          </w:p>
        </w:tc>
      </w:tr>
      <w:tr w:rsidR="009B4D40" w14:paraId="42772B5B" w14:textId="77777777" w:rsidTr="00143241">
        <w:trPr>
          <w:trHeight w:val="220"/>
        </w:trPr>
        <w:tc>
          <w:tcPr>
            <w:tcW w:w="766" w:type="dxa"/>
            <w:tcMar>
              <w:left w:w="115" w:type="dxa"/>
              <w:right w:w="0" w:type="dxa"/>
            </w:tcMar>
          </w:tcPr>
          <w:p w14:paraId="3ABBB256"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178" w:type="dxa"/>
          </w:tcPr>
          <w:p w14:paraId="4DB561D6"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63-66</w:t>
            </w:r>
          </w:p>
        </w:tc>
      </w:tr>
      <w:tr w:rsidR="009B4D40" w14:paraId="230C062A" w14:textId="77777777" w:rsidTr="00143241">
        <w:trPr>
          <w:trHeight w:val="229"/>
        </w:trPr>
        <w:tc>
          <w:tcPr>
            <w:tcW w:w="766" w:type="dxa"/>
            <w:tcMar>
              <w:left w:w="115" w:type="dxa"/>
              <w:right w:w="0" w:type="dxa"/>
            </w:tcMar>
          </w:tcPr>
          <w:p w14:paraId="70C70903"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178" w:type="dxa"/>
          </w:tcPr>
          <w:p w14:paraId="1EB1B8D2"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60-63</w:t>
            </w:r>
          </w:p>
        </w:tc>
      </w:tr>
    </w:tbl>
    <w:p w14:paraId="1F5543BD" w14:textId="77777777" w:rsidR="009B4D40" w:rsidRDefault="009B4D40">
      <w:pPr>
        <w:spacing w:line="240" w:lineRule="auto"/>
        <w:rPr>
          <w:rFonts w:ascii="Times New Roman" w:eastAsia="Times New Roman" w:hAnsi="Times New Roman" w:cs="Times New Roman"/>
          <w:sz w:val="24"/>
          <w:szCs w:val="24"/>
        </w:rPr>
      </w:pPr>
    </w:p>
    <w:p w14:paraId="25147245" w14:textId="77777777" w:rsidR="009B4D40" w:rsidRDefault="009B4D40">
      <w:pPr>
        <w:spacing w:line="240" w:lineRule="auto"/>
        <w:rPr>
          <w:rFonts w:ascii="Times New Roman" w:eastAsia="Times New Roman" w:hAnsi="Times New Roman" w:cs="Times New Roman"/>
          <w:sz w:val="24"/>
          <w:szCs w:val="24"/>
        </w:rPr>
      </w:pPr>
    </w:p>
    <w:p w14:paraId="1C7074EB" w14:textId="77777777" w:rsidR="009B4D40" w:rsidRDefault="0063476D">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mallCaps/>
          <w:sz w:val="24"/>
          <w:szCs w:val="24"/>
        </w:rPr>
        <w:t>Lecture Materials:</w:t>
      </w:r>
    </w:p>
    <w:p w14:paraId="21422986" w14:textId="0F2DFE3E" w:rsidR="009B4D40" w:rsidRDefault="0063476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will have handouts and other important information weekly. It is your responsibility to keep track of handouts as well as graded and returned assignments; </w:t>
      </w:r>
      <w:r w:rsidR="00FE3643">
        <w:rPr>
          <w:rFonts w:ascii="Times New Roman" w:eastAsia="Times New Roman" w:hAnsi="Times New Roman" w:cs="Times New Roman"/>
          <w:sz w:val="24"/>
          <w:szCs w:val="24"/>
        </w:rPr>
        <w:t>therefore,</w:t>
      </w:r>
      <w:r>
        <w:rPr>
          <w:rFonts w:ascii="Times New Roman" w:eastAsia="Times New Roman" w:hAnsi="Times New Roman" w:cs="Times New Roman"/>
          <w:sz w:val="24"/>
          <w:szCs w:val="24"/>
        </w:rPr>
        <w:t xml:space="preserve"> I recommend you keep a binder or folder for this </w:t>
      </w:r>
      <w:proofErr w:type="gramStart"/>
      <w:r>
        <w:rPr>
          <w:rFonts w:ascii="Times New Roman" w:eastAsia="Times New Roman" w:hAnsi="Times New Roman" w:cs="Times New Roman"/>
          <w:sz w:val="24"/>
          <w:szCs w:val="24"/>
        </w:rPr>
        <w:t>lab</w:t>
      </w:r>
      <w:proofErr w:type="gramEnd"/>
      <w:r>
        <w:rPr>
          <w:rFonts w:ascii="Times New Roman" w:eastAsia="Times New Roman" w:hAnsi="Times New Roman" w:cs="Times New Roman"/>
          <w:sz w:val="24"/>
          <w:szCs w:val="24"/>
        </w:rPr>
        <w:t xml:space="preserve"> so you do not lose anything. Materials for most labs will be provided, however, please always bring a pencil and a calculator to lab. Geologists often </w:t>
      </w:r>
      <w:proofErr w:type="gramStart"/>
      <w:r>
        <w:rPr>
          <w:rFonts w:ascii="Times New Roman" w:eastAsia="Times New Roman" w:hAnsi="Times New Roman" w:cs="Times New Roman"/>
          <w:sz w:val="24"/>
          <w:szCs w:val="24"/>
        </w:rPr>
        <w:t>have to</w:t>
      </w:r>
      <w:proofErr w:type="gramEnd"/>
      <w:r>
        <w:rPr>
          <w:rFonts w:ascii="Times New Roman" w:eastAsia="Times New Roman" w:hAnsi="Times New Roman" w:cs="Times New Roman"/>
          <w:sz w:val="24"/>
          <w:szCs w:val="24"/>
        </w:rPr>
        <w:t xml:space="preserve"> draw or make rough sketches of observations and measurements taken in the field. For this reason, a field notebook is recommended for this course. These can be purchased at the UF bookstore. </w:t>
      </w:r>
    </w:p>
    <w:p w14:paraId="023FBE78" w14:textId="77777777" w:rsidR="009B4D40" w:rsidRDefault="009B4D40">
      <w:pPr>
        <w:spacing w:line="240" w:lineRule="auto"/>
        <w:rPr>
          <w:rFonts w:ascii="Times New Roman" w:eastAsia="Times New Roman" w:hAnsi="Times New Roman" w:cs="Times New Roman"/>
          <w:sz w:val="24"/>
          <w:szCs w:val="24"/>
        </w:rPr>
      </w:pPr>
    </w:p>
    <w:p w14:paraId="627AAB54" w14:textId="77777777" w:rsidR="009B4D40" w:rsidRDefault="0063476D">
      <w:pPr>
        <w:spacing w:line="240" w:lineRule="auto"/>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Field Trip Materials:</w:t>
      </w:r>
    </w:p>
    <w:p w14:paraId="170B9607" w14:textId="663998BA" w:rsidR="009B4D40" w:rsidRDefault="0063476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field trips are </w:t>
      </w:r>
      <w:r w:rsidRPr="0030269A">
        <w:rPr>
          <w:rFonts w:ascii="Times New Roman" w:eastAsia="Times New Roman" w:hAnsi="Times New Roman" w:cs="Times New Roman"/>
          <w:b/>
          <w:bCs/>
          <w:sz w:val="24"/>
          <w:szCs w:val="24"/>
        </w:rPr>
        <w:t>tentatively</w:t>
      </w:r>
      <w:r>
        <w:rPr>
          <w:rFonts w:ascii="Times New Roman" w:eastAsia="Times New Roman" w:hAnsi="Times New Roman" w:cs="Times New Roman"/>
          <w:sz w:val="24"/>
          <w:szCs w:val="24"/>
        </w:rPr>
        <w:t xml:space="preserve"> listed on the syllabus, but these dates are </w:t>
      </w:r>
      <w:r w:rsidRPr="0030269A">
        <w:rPr>
          <w:rFonts w:ascii="Times New Roman" w:eastAsia="Times New Roman" w:hAnsi="Times New Roman" w:cs="Times New Roman"/>
          <w:b/>
          <w:bCs/>
          <w:sz w:val="24"/>
          <w:szCs w:val="24"/>
          <w:u w:val="single"/>
        </w:rPr>
        <w:t>subject to change</w:t>
      </w:r>
      <w:r>
        <w:rPr>
          <w:rFonts w:ascii="Times New Roman" w:eastAsia="Times New Roman" w:hAnsi="Times New Roman" w:cs="Times New Roman"/>
          <w:sz w:val="24"/>
          <w:szCs w:val="24"/>
        </w:rPr>
        <w:t xml:space="preserve"> based on weather and site scheduling. We will discuss the particulars for each field trip in the class before the trip. If you miss a class before a field trip, you will be expected to contact me for field trip details. </w:t>
      </w:r>
      <w:r w:rsidR="00D4449A">
        <w:rPr>
          <w:rFonts w:ascii="Times New Roman" w:eastAsia="Times New Roman" w:hAnsi="Times New Roman" w:cs="Times New Roman"/>
          <w:sz w:val="24"/>
          <w:szCs w:val="24"/>
        </w:rPr>
        <w:t xml:space="preserve">If you show up late on a field trip day and miss the van departing, </w:t>
      </w:r>
      <w:proofErr w:type="gramStart"/>
      <w:r w:rsidR="00D4449A">
        <w:rPr>
          <w:rFonts w:ascii="Times New Roman" w:eastAsia="Times New Roman" w:hAnsi="Times New Roman" w:cs="Times New Roman"/>
          <w:sz w:val="24"/>
          <w:szCs w:val="24"/>
        </w:rPr>
        <w:t>per</w:t>
      </w:r>
      <w:proofErr w:type="gramEnd"/>
      <w:r w:rsidR="00D4449A">
        <w:rPr>
          <w:rFonts w:ascii="Times New Roman" w:eastAsia="Times New Roman" w:hAnsi="Times New Roman" w:cs="Times New Roman"/>
          <w:sz w:val="24"/>
          <w:szCs w:val="24"/>
        </w:rPr>
        <w:t xml:space="preserve"> university rules, you </w:t>
      </w:r>
      <w:r w:rsidR="00D4449A" w:rsidRPr="00D4449A">
        <w:rPr>
          <w:rFonts w:ascii="Times New Roman" w:eastAsia="Times New Roman" w:hAnsi="Times New Roman" w:cs="Times New Roman"/>
          <w:b/>
          <w:bCs/>
          <w:sz w:val="24"/>
          <w:szCs w:val="24"/>
          <w:u w:val="single"/>
        </w:rPr>
        <w:t>cannot</w:t>
      </w:r>
      <w:r w:rsidR="00D4449A">
        <w:rPr>
          <w:rFonts w:ascii="Times New Roman" w:eastAsia="Times New Roman" w:hAnsi="Times New Roman" w:cs="Times New Roman"/>
          <w:sz w:val="24"/>
          <w:szCs w:val="24"/>
        </w:rPr>
        <w:t xml:space="preserve"> drive yourself to the field trip. You will have to contact me to try to </w:t>
      </w:r>
      <w:proofErr w:type="spellStart"/>
      <w:proofErr w:type="gramStart"/>
      <w:r w:rsidR="00D4449A">
        <w:rPr>
          <w:rFonts w:ascii="Times New Roman" w:eastAsia="Times New Roman" w:hAnsi="Times New Roman" w:cs="Times New Roman"/>
          <w:sz w:val="24"/>
          <w:szCs w:val="24"/>
        </w:rPr>
        <w:t>makeup</w:t>
      </w:r>
      <w:proofErr w:type="spellEnd"/>
      <w:proofErr w:type="gramEnd"/>
      <w:r w:rsidR="00D4449A">
        <w:rPr>
          <w:rFonts w:ascii="Times New Roman" w:eastAsia="Times New Roman" w:hAnsi="Times New Roman" w:cs="Times New Roman"/>
          <w:sz w:val="24"/>
          <w:szCs w:val="24"/>
        </w:rPr>
        <w:t xml:space="preserve"> the field trip another way. </w:t>
      </w:r>
      <w:r>
        <w:rPr>
          <w:rFonts w:ascii="Times New Roman" w:eastAsia="Times New Roman" w:hAnsi="Times New Roman" w:cs="Times New Roman"/>
          <w:sz w:val="24"/>
          <w:szCs w:val="24"/>
        </w:rPr>
        <w:t xml:space="preserve">As a general </w:t>
      </w:r>
      <w:proofErr w:type="gramStart"/>
      <w:r>
        <w:rPr>
          <w:rFonts w:ascii="Times New Roman" w:eastAsia="Times New Roman" w:hAnsi="Times New Roman" w:cs="Times New Roman"/>
          <w:sz w:val="24"/>
          <w:szCs w:val="24"/>
        </w:rPr>
        <w:t>rule:</w:t>
      </w:r>
      <w:proofErr w:type="gramEnd"/>
      <w:r>
        <w:rPr>
          <w:rFonts w:ascii="Times New Roman" w:eastAsia="Times New Roman" w:hAnsi="Times New Roman" w:cs="Times New Roman"/>
          <w:sz w:val="24"/>
          <w:szCs w:val="24"/>
        </w:rPr>
        <w:t xml:space="preserve"> be dressed for the weather and wear comfortable walking shoes. Sneakers or sport sandals should be good for most of the trips. </w:t>
      </w:r>
      <w:r>
        <w:rPr>
          <w:rFonts w:ascii="Times New Roman" w:eastAsia="Times New Roman" w:hAnsi="Times New Roman" w:cs="Times New Roman"/>
          <w:b/>
          <w:sz w:val="24"/>
          <w:szCs w:val="24"/>
        </w:rPr>
        <w:t xml:space="preserve">For the Fossil Hunting trip in </w:t>
      </w:r>
      <w:proofErr w:type="spellStart"/>
      <w:r>
        <w:rPr>
          <w:rFonts w:ascii="Times New Roman" w:eastAsia="Times New Roman" w:hAnsi="Times New Roman" w:cs="Times New Roman"/>
          <w:b/>
          <w:sz w:val="24"/>
          <w:szCs w:val="24"/>
        </w:rPr>
        <w:t>Hogtown</w:t>
      </w:r>
      <w:proofErr w:type="spellEnd"/>
      <w:r>
        <w:rPr>
          <w:rFonts w:ascii="Times New Roman" w:eastAsia="Times New Roman" w:hAnsi="Times New Roman" w:cs="Times New Roman"/>
          <w:b/>
          <w:sz w:val="24"/>
          <w:szCs w:val="24"/>
        </w:rPr>
        <w:t xml:space="preserve"> Creek and the Bat Cave expedition, proper field shoes are necessary. Flip flops and shoes that you don’t want to get wet/muddy are not recommended for most of our trips.</w:t>
      </w:r>
      <w:r>
        <w:rPr>
          <w:rFonts w:ascii="Times New Roman" w:eastAsia="Times New Roman" w:hAnsi="Times New Roman" w:cs="Times New Roman"/>
          <w:sz w:val="24"/>
          <w:szCs w:val="24"/>
        </w:rPr>
        <w:t xml:space="preserve"> In most cases we will go rain or shine – always have an umbrella or rain jacket!</w:t>
      </w:r>
    </w:p>
    <w:p w14:paraId="32875339" w14:textId="77777777" w:rsidR="009B4D40" w:rsidRDefault="009B4D40">
      <w:pPr>
        <w:spacing w:line="240" w:lineRule="auto"/>
        <w:jc w:val="both"/>
        <w:rPr>
          <w:rFonts w:ascii="Times New Roman" w:eastAsia="Times New Roman" w:hAnsi="Times New Roman" w:cs="Times New Roman"/>
          <w:sz w:val="24"/>
          <w:szCs w:val="24"/>
        </w:rPr>
      </w:pPr>
    </w:p>
    <w:p w14:paraId="0C9092E4" w14:textId="77777777" w:rsidR="009B4D40" w:rsidRDefault="009B4D40">
      <w:pPr>
        <w:spacing w:line="240" w:lineRule="auto"/>
        <w:rPr>
          <w:rFonts w:ascii="Times New Roman" w:eastAsia="Times New Roman" w:hAnsi="Times New Roman" w:cs="Times New Roman"/>
          <w:sz w:val="24"/>
          <w:szCs w:val="24"/>
        </w:rPr>
      </w:pPr>
    </w:p>
    <w:p w14:paraId="215FFEDC" w14:textId="77777777" w:rsidR="009B4D40" w:rsidRDefault="0063476D">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Lab Schedule:</w:t>
      </w:r>
    </w:p>
    <w:p w14:paraId="7AC10314" w14:textId="77777777" w:rsidR="009B4D40" w:rsidRDefault="009B4D40">
      <w:pPr>
        <w:spacing w:line="240" w:lineRule="auto"/>
        <w:rPr>
          <w:rFonts w:ascii="Times New Roman" w:eastAsia="Times New Roman" w:hAnsi="Times New Roman" w:cs="Times New Roman"/>
          <w:sz w:val="24"/>
          <w:szCs w:val="24"/>
        </w:rPr>
      </w:pPr>
    </w:p>
    <w:tbl>
      <w:tblPr>
        <w:tblStyle w:val="a0"/>
        <w:tblW w:w="93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02"/>
        <w:gridCol w:w="720"/>
        <w:gridCol w:w="6848"/>
      </w:tblGrid>
      <w:tr w:rsidR="009B4D40" w14:paraId="618CCBFC" w14:textId="77777777" w:rsidTr="00143241">
        <w:trPr>
          <w:trHeight w:val="522"/>
        </w:trPr>
        <w:tc>
          <w:tcPr>
            <w:tcW w:w="1802" w:type="dxa"/>
            <w:tcBorders>
              <w:top w:val="single" w:sz="4" w:space="0" w:color="000000"/>
              <w:left w:val="single" w:sz="4" w:space="0" w:color="000000"/>
              <w:bottom w:val="single" w:sz="4" w:space="0" w:color="000000"/>
              <w:right w:val="single" w:sz="4" w:space="0" w:color="000000"/>
            </w:tcBorders>
            <w:vAlign w:val="bottom"/>
          </w:tcPr>
          <w:p w14:paraId="59A00934" w14:textId="77777777" w:rsidR="009B4D40" w:rsidRDefault="0063476D">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Week of</w:t>
            </w:r>
          </w:p>
        </w:tc>
        <w:tc>
          <w:tcPr>
            <w:tcW w:w="720" w:type="dxa"/>
            <w:tcBorders>
              <w:top w:val="single" w:sz="4" w:space="0" w:color="000000"/>
              <w:left w:val="nil"/>
              <w:bottom w:val="single" w:sz="4" w:space="0" w:color="000000"/>
              <w:right w:val="single" w:sz="4" w:space="0" w:color="000000"/>
            </w:tcBorders>
            <w:vAlign w:val="bottom"/>
          </w:tcPr>
          <w:p w14:paraId="6B8E024E" w14:textId="77777777" w:rsidR="009B4D40" w:rsidRDefault="0063476D">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Lab #</w:t>
            </w:r>
          </w:p>
        </w:tc>
        <w:tc>
          <w:tcPr>
            <w:tcW w:w="6848" w:type="dxa"/>
            <w:tcBorders>
              <w:top w:val="single" w:sz="4" w:space="0" w:color="000000"/>
              <w:left w:val="nil"/>
              <w:bottom w:val="single" w:sz="4" w:space="0" w:color="000000"/>
              <w:right w:val="single" w:sz="4" w:space="0" w:color="000000"/>
            </w:tcBorders>
            <w:vAlign w:val="bottom"/>
          </w:tcPr>
          <w:p w14:paraId="41FB5230" w14:textId="77777777" w:rsidR="009B4D40" w:rsidRDefault="0063476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r>
              <w:rPr>
                <w:rFonts w:ascii="Times New Roman" w:eastAsia="Times New Roman" w:hAnsi="Times New Roman" w:cs="Times New Roman"/>
                <w:b/>
                <w:sz w:val="24"/>
                <w:szCs w:val="24"/>
              </w:rPr>
              <w:t>Subjects</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FT = Field Trip)</w:t>
            </w:r>
          </w:p>
        </w:tc>
      </w:tr>
      <w:tr w:rsidR="00A9202A" w14:paraId="2C988CDB" w14:textId="77777777" w:rsidTr="00143241">
        <w:trPr>
          <w:trHeight w:val="272"/>
        </w:trPr>
        <w:tc>
          <w:tcPr>
            <w:tcW w:w="1802" w:type="dxa"/>
            <w:tcBorders>
              <w:top w:val="nil"/>
              <w:left w:val="single" w:sz="4" w:space="0" w:color="000000"/>
              <w:bottom w:val="single" w:sz="4" w:space="0" w:color="000000"/>
              <w:right w:val="single" w:sz="4" w:space="0" w:color="000000"/>
            </w:tcBorders>
            <w:vAlign w:val="bottom"/>
          </w:tcPr>
          <w:p w14:paraId="717A6680" w14:textId="79F8BE8F" w:rsidR="00A9202A" w:rsidRDefault="00D1557B">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January 12</w:t>
            </w:r>
            <w:r w:rsidRPr="00D1557B">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p>
        </w:tc>
        <w:tc>
          <w:tcPr>
            <w:tcW w:w="720" w:type="dxa"/>
            <w:tcBorders>
              <w:top w:val="nil"/>
              <w:left w:val="nil"/>
              <w:bottom w:val="single" w:sz="4" w:space="0" w:color="000000"/>
              <w:right w:val="single" w:sz="4" w:space="0" w:color="000000"/>
            </w:tcBorders>
            <w:vAlign w:val="bottom"/>
          </w:tcPr>
          <w:p w14:paraId="7FBB222D" w14:textId="7460486A" w:rsidR="00A9202A" w:rsidRDefault="00A920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848" w:type="dxa"/>
            <w:tcBorders>
              <w:top w:val="nil"/>
              <w:left w:val="nil"/>
              <w:bottom w:val="single" w:sz="4" w:space="0" w:color="000000"/>
              <w:right w:val="single" w:sz="4" w:space="0" w:color="000000"/>
            </w:tcBorders>
            <w:vAlign w:val="bottom"/>
          </w:tcPr>
          <w:p w14:paraId="491B04EB" w14:textId="66AE6B01" w:rsidR="00A9202A" w:rsidRDefault="00A9202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Geologic Time Scale Lab</w:t>
            </w:r>
          </w:p>
        </w:tc>
      </w:tr>
      <w:tr w:rsidR="00A9202A" w14:paraId="5C4A794A" w14:textId="77777777" w:rsidTr="00143241">
        <w:trPr>
          <w:trHeight w:val="272"/>
        </w:trPr>
        <w:tc>
          <w:tcPr>
            <w:tcW w:w="1802" w:type="dxa"/>
            <w:tcBorders>
              <w:top w:val="nil"/>
              <w:left w:val="single" w:sz="4" w:space="0" w:color="000000"/>
              <w:bottom w:val="single" w:sz="4" w:space="0" w:color="000000"/>
              <w:right w:val="single" w:sz="4" w:space="0" w:color="000000"/>
            </w:tcBorders>
            <w:vAlign w:val="bottom"/>
          </w:tcPr>
          <w:p w14:paraId="73606D18" w14:textId="19B210D1" w:rsidR="00A9202A" w:rsidRDefault="00D1557B">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January 19</w:t>
            </w:r>
            <w:r w:rsidRPr="00D1557B">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p>
        </w:tc>
        <w:tc>
          <w:tcPr>
            <w:tcW w:w="720" w:type="dxa"/>
            <w:tcBorders>
              <w:top w:val="nil"/>
              <w:left w:val="nil"/>
              <w:bottom w:val="single" w:sz="4" w:space="0" w:color="000000"/>
              <w:right w:val="single" w:sz="4" w:space="0" w:color="000000"/>
            </w:tcBorders>
            <w:vAlign w:val="bottom"/>
          </w:tcPr>
          <w:p w14:paraId="5546331E" w14:textId="0A080E6C" w:rsidR="00A9202A" w:rsidRDefault="00A920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6848" w:type="dxa"/>
            <w:tcBorders>
              <w:top w:val="nil"/>
              <w:left w:val="nil"/>
              <w:bottom w:val="single" w:sz="4" w:space="0" w:color="000000"/>
              <w:right w:val="single" w:sz="4" w:space="0" w:color="000000"/>
            </w:tcBorders>
            <w:vAlign w:val="bottom"/>
          </w:tcPr>
          <w:p w14:paraId="0123FA6B" w14:textId="5F0EA86B" w:rsidR="00A9202A" w:rsidRPr="00516AD0" w:rsidRDefault="00AD4F35">
            <w:pPr>
              <w:spacing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
                <w:color w:val="EE0000"/>
                <w:sz w:val="24"/>
                <w:szCs w:val="24"/>
              </w:rPr>
              <w:t>No Lab</w:t>
            </w:r>
            <w:r w:rsidR="00F47FC1">
              <w:rPr>
                <w:rFonts w:ascii="Times New Roman" w:eastAsia="Times New Roman" w:hAnsi="Times New Roman" w:cs="Times New Roman"/>
                <w:b/>
                <w:color w:val="EE0000"/>
                <w:sz w:val="24"/>
                <w:szCs w:val="24"/>
              </w:rPr>
              <w:t xml:space="preserve"> (MLK DAY)</w:t>
            </w:r>
          </w:p>
        </w:tc>
      </w:tr>
      <w:tr w:rsidR="007F3E0D" w14:paraId="69A136F0" w14:textId="77777777" w:rsidTr="00143241">
        <w:trPr>
          <w:trHeight w:val="341"/>
        </w:trPr>
        <w:tc>
          <w:tcPr>
            <w:tcW w:w="1802" w:type="dxa"/>
            <w:tcBorders>
              <w:top w:val="nil"/>
              <w:left w:val="single" w:sz="4" w:space="0" w:color="000000"/>
              <w:bottom w:val="single" w:sz="4" w:space="0" w:color="000000"/>
              <w:right w:val="single" w:sz="4" w:space="0" w:color="000000"/>
            </w:tcBorders>
            <w:vAlign w:val="bottom"/>
          </w:tcPr>
          <w:p w14:paraId="301C0259" w14:textId="0C04BCC9" w:rsidR="007F3E0D" w:rsidRDefault="007F3E0D" w:rsidP="007F3E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January 26</w:t>
            </w:r>
            <w:r w:rsidRPr="00D1557B">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p>
        </w:tc>
        <w:tc>
          <w:tcPr>
            <w:tcW w:w="720" w:type="dxa"/>
            <w:tcBorders>
              <w:top w:val="nil"/>
              <w:left w:val="nil"/>
              <w:bottom w:val="single" w:sz="4" w:space="0" w:color="000000"/>
              <w:right w:val="single" w:sz="4" w:space="0" w:color="000000"/>
            </w:tcBorders>
            <w:vAlign w:val="bottom"/>
          </w:tcPr>
          <w:p w14:paraId="3D92D5F1" w14:textId="1587764E" w:rsidR="007F3E0D" w:rsidRDefault="007F3E0D" w:rsidP="007F3E0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6848" w:type="dxa"/>
            <w:tcBorders>
              <w:top w:val="nil"/>
              <w:left w:val="nil"/>
              <w:bottom w:val="single" w:sz="4" w:space="0" w:color="000000"/>
              <w:right w:val="single" w:sz="4" w:space="0" w:color="000000"/>
            </w:tcBorders>
            <w:vAlign w:val="bottom"/>
          </w:tcPr>
          <w:p w14:paraId="45264E93" w14:textId="4ECC2234" w:rsidR="007F3E0D" w:rsidRDefault="007F3E0D" w:rsidP="007F3E0D">
            <w:pPr>
              <w:spacing w:line="240" w:lineRule="auto"/>
              <w:jc w:val="both"/>
              <w:rPr>
                <w:rFonts w:ascii="Times New Roman" w:eastAsia="Times New Roman" w:hAnsi="Times New Roman" w:cs="Times New Roman"/>
                <w:sz w:val="24"/>
                <w:szCs w:val="24"/>
              </w:rPr>
            </w:pPr>
            <w:r w:rsidRPr="00516AD0">
              <w:rPr>
                <w:rFonts w:ascii="Times New Roman" w:eastAsia="Times New Roman" w:hAnsi="Times New Roman" w:cs="Times New Roman"/>
                <w:bCs/>
                <w:sz w:val="24"/>
                <w:szCs w:val="24"/>
              </w:rPr>
              <w:t>Earth Materials Lab</w:t>
            </w:r>
          </w:p>
        </w:tc>
      </w:tr>
      <w:tr w:rsidR="007F3E0D" w14:paraId="7668FCD6" w14:textId="77777777" w:rsidTr="00143241">
        <w:trPr>
          <w:trHeight w:val="272"/>
        </w:trPr>
        <w:tc>
          <w:tcPr>
            <w:tcW w:w="1802" w:type="dxa"/>
            <w:tcBorders>
              <w:top w:val="nil"/>
              <w:left w:val="single" w:sz="4" w:space="0" w:color="000000"/>
              <w:bottom w:val="single" w:sz="4" w:space="0" w:color="000000"/>
              <w:right w:val="single" w:sz="4" w:space="0" w:color="000000"/>
            </w:tcBorders>
            <w:vAlign w:val="bottom"/>
          </w:tcPr>
          <w:p w14:paraId="68C597B6" w14:textId="2F7E655D" w:rsidR="007F3E0D" w:rsidRDefault="007F3E0D" w:rsidP="007F3E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February 2</w:t>
            </w:r>
            <w:r w:rsidRPr="00D1557B">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w:t>
            </w:r>
          </w:p>
        </w:tc>
        <w:tc>
          <w:tcPr>
            <w:tcW w:w="720" w:type="dxa"/>
            <w:tcBorders>
              <w:top w:val="nil"/>
              <w:left w:val="nil"/>
              <w:bottom w:val="single" w:sz="4" w:space="0" w:color="000000"/>
              <w:right w:val="single" w:sz="4" w:space="0" w:color="000000"/>
            </w:tcBorders>
            <w:vAlign w:val="bottom"/>
          </w:tcPr>
          <w:p w14:paraId="7F5A0AFD" w14:textId="7441F531" w:rsidR="007F3E0D" w:rsidRDefault="007F3E0D" w:rsidP="007F3E0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6848" w:type="dxa"/>
            <w:tcBorders>
              <w:top w:val="nil"/>
              <w:left w:val="nil"/>
              <w:bottom w:val="single" w:sz="4" w:space="0" w:color="000000"/>
              <w:right w:val="single" w:sz="4" w:space="0" w:color="000000"/>
            </w:tcBorders>
            <w:vAlign w:val="bottom"/>
          </w:tcPr>
          <w:p w14:paraId="3C647F00" w14:textId="7BCD964C" w:rsidR="007F3E0D" w:rsidRDefault="007F3E0D" w:rsidP="007F3E0D">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FT:</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Santa Fe</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Rock Cycle Garden</w:t>
            </w:r>
          </w:p>
        </w:tc>
      </w:tr>
      <w:tr w:rsidR="007F3E0D" w14:paraId="14B20F02" w14:textId="77777777" w:rsidTr="00143241">
        <w:trPr>
          <w:trHeight w:val="272"/>
        </w:trPr>
        <w:tc>
          <w:tcPr>
            <w:tcW w:w="1802" w:type="dxa"/>
            <w:tcBorders>
              <w:top w:val="nil"/>
              <w:left w:val="single" w:sz="4" w:space="0" w:color="000000"/>
              <w:bottom w:val="single" w:sz="4" w:space="0" w:color="000000"/>
              <w:right w:val="single" w:sz="4" w:space="0" w:color="000000"/>
            </w:tcBorders>
            <w:vAlign w:val="bottom"/>
          </w:tcPr>
          <w:p w14:paraId="34B895C7" w14:textId="1E0FE214" w:rsidR="007F3E0D" w:rsidRDefault="007F3E0D" w:rsidP="007F3E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February 9</w:t>
            </w:r>
            <w:r w:rsidRPr="00D1557B">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p>
        </w:tc>
        <w:tc>
          <w:tcPr>
            <w:tcW w:w="720" w:type="dxa"/>
            <w:tcBorders>
              <w:top w:val="nil"/>
              <w:left w:val="nil"/>
              <w:bottom w:val="single" w:sz="4" w:space="0" w:color="000000"/>
              <w:right w:val="single" w:sz="4" w:space="0" w:color="000000"/>
            </w:tcBorders>
            <w:vAlign w:val="bottom"/>
          </w:tcPr>
          <w:p w14:paraId="2856CCD6" w14:textId="1488A04B" w:rsidR="007F3E0D" w:rsidRDefault="007F3E0D" w:rsidP="007F3E0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6848" w:type="dxa"/>
            <w:tcBorders>
              <w:top w:val="nil"/>
              <w:left w:val="nil"/>
              <w:bottom w:val="single" w:sz="4" w:space="0" w:color="000000"/>
              <w:right w:val="single" w:sz="4" w:space="0" w:color="000000"/>
            </w:tcBorders>
            <w:vAlign w:val="bottom"/>
          </w:tcPr>
          <w:p w14:paraId="24FCE38B" w14:textId="3D773672" w:rsidR="007F3E0D" w:rsidRDefault="007F3E0D" w:rsidP="007F3E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Sedimentary Geology Lab</w:t>
            </w:r>
          </w:p>
        </w:tc>
      </w:tr>
      <w:tr w:rsidR="007F3E0D" w14:paraId="614FAFF2" w14:textId="77777777" w:rsidTr="00143241">
        <w:trPr>
          <w:trHeight w:val="261"/>
        </w:trPr>
        <w:tc>
          <w:tcPr>
            <w:tcW w:w="1802" w:type="dxa"/>
          </w:tcPr>
          <w:p w14:paraId="0DF68C75" w14:textId="1F46458E" w:rsidR="007F3E0D" w:rsidRDefault="007F3E0D" w:rsidP="007F3E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February 16</w:t>
            </w:r>
            <w:r w:rsidRPr="00D1557B">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p>
        </w:tc>
        <w:tc>
          <w:tcPr>
            <w:tcW w:w="720" w:type="dxa"/>
          </w:tcPr>
          <w:p w14:paraId="467717FB" w14:textId="6AD84B92" w:rsidR="007F3E0D" w:rsidRDefault="007F3E0D" w:rsidP="007F3E0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6848" w:type="dxa"/>
            <w:tcBorders>
              <w:top w:val="nil"/>
              <w:left w:val="nil"/>
              <w:bottom w:val="single" w:sz="4" w:space="0" w:color="000000"/>
              <w:right w:val="single" w:sz="4" w:space="0" w:color="000000"/>
            </w:tcBorders>
            <w:vAlign w:val="bottom"/>
          </w:tcPr>
          <w:p w14:paraId="61DFC9DB" w14:textId="4A53DC3D" w:rsidR="007F3E0D" w:rsidRDefault="007F3E0D" w:rsidP="007F3E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FT: </w:t>
            </w:r>
            <w:proofErr w:type="spellStart"/>
            <w:r>
              <w:rPr>
                <w:rFonts w:ascii="Times New Roman" w:eastAsia="Times New Roman" w:hAnsi="Times New Roman" w:cs="Times New Roman"/>
                <w:b/>
                <w:sz w:val="24"/>
                <w:szCs w:val="24"/>
              </w:rPr>
              <w:t>Hogtown</w:t>
            </w:r>
            <w:proofErr w:type="spellEnd"/>
            <w:r>
              <w:rPr>
                <w:rFonts w:ascii="Times New Roman" w:eastAsia="Times New Roman" w:hAnsi="Times New Roman" w:cs="Times New Roman"/>
                <w:b/>
                <w:sz w:val="24"/>
                <w:szCs w:val="24"/>
              </w:rPr>
              <w:t xml:space="preserve"> Creek Fossil Hunt</w:t>
            </w:r>
          </w:p>
        </w:tc>
      </w:tr>
      <w:tr w:rsidR="007F3E0D" w14:paraId="4A574FC2" w14:textId="77777777" w:rsidTr="00143241">
        <w:trPr>
          <w:trHeight w:val="272"/>
        </w:trPr>
        <w:tc>
          <w:tcPr>
            <w:tcW w:w="1802" w:type="dxa"/>
            <w:tcMar>
              <w:top w:w="100" w:type="dxa"/>
              <w:left w:w="100" w:type="dxa"/>
              <w:bottom w:w="100" w:type="dxa"/>
              <w:right w:w="100" w:type="dxa"/>
            </w:tcMar>
          </w:tcPr>
          <w:p w14:paraId="491DCB81" w14:textId="0404F43E" w:rsidR="007F3E0D" w:rsidRDefault="007F3E0D" w:rsidP="007F3E0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February 23</w:t>
            </w:r>
            <w:r w:rsidRPr="00D1557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w:t>
            </w:r>
          </w:p>
        </w:tc>
        <w:tc>
          <w:tcPr>
            <w:tcW w:w="720" w:type="dxa"/>
            <w:tcMar>
              <w:top w:w="100" w:type="dxa"/>
              <w:left w:w="100" w:type="dxa"/>
              <w:bottom w:w="100" w:type="dxa"/>
              <w:right w:w="100" w:type="dxa"/>
            </w:tcMar>
          </w:tcPr>
          <w:p w14:paraId="1714DF9E" w14:textId="59121C37" w:rsidR="007F3E0D" w:rsidRDefault="007F3E0D" w:rsidP="007F3E0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6848" w:type="dxa"/>
            <w:tcBorders>
              <w:top w:val="nil"/>
              <w:left w:val="nil"/>
              <w:bottom w:val="single" w:sz="4" w:space="0" w:color="000000"/>
              <w:right w:val="single" w:sz="4" w:space="0" w:color="000000"/>
            </w:tcBorders>
            <w:vAlign w:val="bottom"/>
          </w:tcPr>
          <w:p w14:paraId="16D37C61" w14:textId="5F2C6A43" w:rsidR="007F3E0D" w:rsidRDefault="007F3E0D" w:rsidP="007F3E0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Climate Change Lab</w:t>
            </w:r>
          </w:p>
        </w:tc>
      </w:tr>
      <w:tr w:rsidR="007F3E0D" w14:paraId="794761EF" w14:textId="77777777" w:rsidTr="00143241">
        <w:trPr>
          <w:trHeight w:val="357"/>
        </w:trPr>
        <w:tc>
          <w:tcPr>
            <w:tcW w:w="1802" w:type="dxa"/>
            <w:tcMar>
              <w:top w:w="100" w:type="dxa"/>
              <w:left w:w="100" w:type="dxa"/>
              <w:bottom w:w="100" w:type="dxa"/>
              <w:right w:w="100" w:type="dxa"/>
            </w:tcMar>
          </w:tcPr>
          <w:p w14:paraId="129B9A00" w14:textId="55BCDC24" w:rsidR="007F3E0D" w:rsidRDefault="007F3E0D" w:rsidP="007F3E0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March 2</w:t>
            </w:r>
            <w:r w:rsidRPr="00D1557B">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w:t>
            </w:r>
          </w:p>
        </w:tc>
        <w:tc>
          <w:tcPr>
            <w:tcW w:w="720" w:type="dxa"/>
            <w:tcMar>
              <w:top w:w="100" w:type="dxa"/>
              <w:left w:w="100" w:type="dxa"/>
              <w:bottom w:w="100" w:type="dxa"/>
              <w:right w:w="100" w:type="dxa"/>
            </w:tcMar>
          </w:tcPr>
          <w:p w14:paraId="766FA147" w14:textId="144B2161" w:rsidR="007F3E0D" w:rsidRDefault="007F3E0D" w:rsidP="007F3E0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6848" w:type="dxa"/>
            <w:vAlign w:val="bottom"/>
          </w:tcPr>
          <w:p w14:paraId="338B123C" w14:textId="070A7B42" w:rsidR="007F3E0D" w:rsidRPr="003740AC" w:rsidRDefault="007F3E0D" w:rsidP="007F3E0D">
            <w:pPr>
              <w:spacing w:line="240" w:lineRule="auto"/>
              <w:jc w:val="both"/>
              <w:rPr>
                <w:rFonts w:ascii="Times New Roman" w:eastAsia="Times New Roman" w:hAnsi="Times New Roman" w:cs="Times New Roman"/>
                <w:color w:val="EE0000"/>
                <w:sz w:val="24"/>
                <w:szCs w:val="24"/>
              </w:rPr>
            </w:pPr>
            <w:r>
              <w:rPr>
                <w:rFonts w:ascii="Times New Roman" w:eastAsia="Times New Roman" w:hAnsi="Times New Roman" w:cs="Times New Roman"/>
                <w:b/>
                <w:sz w:val="24"/>
                <w:szCs w:val="24"/>
              </w:rPr>
              <w:t xml:space="preserve">FT: Fluvial Processes – </w:t>
            </w:r>
            <w:proofErr w:type="spellStart"/>
            <w:r>
              <w:rPr>
                <w:rFonts w:ascii="Times New Roman" w:eastAsia="Times New Roman" w:hAnsi="Times New Roman" w:cs="Times New Roman"/>
                <w:b/>
                <w:sz w:val="24"/>
                <w:szCs w:val="24"/>
              </w:rPr>
              <w:t>Hogtown</w:t>
            </w:r>
            <w:proofErr w:type="spellEnd"/>
            <w:r>
              <w:rPr>
                <w:rFonts w:ascii="Times New Roman" w:eastAsia="Times New Roman" w:hAnsi="Times New Roman" w:cs="Times New Roman"/>
                <w:b/>
                <w:sz w:val="24"/>
                <w:szCs w:val="24"/>
              </w:rPr>
              <w:t xml:space="preserve"> Creek</w:t>
            </w:r>
          </w:p>
        </w:tc>
      </w:tr>
      <w:tr w:rsidR="007F3E0D" w14:paraId="20D3CB09" w14:textId="77777777" w:rsidTr="00143241">
        <w:trPr>
          <w:trHeight w:val="272"/>
        </w:trPr>
        <w:tc>
          <w:tcPr>
            <w:tcW w:w="1802" w:type="dxa"/>
            <w:tcMar>
              <w:top w:w="100" w:type="dxa"/>
              <w:left w:w="100" w:type="dxa"/>
              <w:bottom w:w="100" w:type="dxa"/>
              <w:right w:w="100" w:type="dxa"/>
            </w:tcMar>
          </w:tcPr>
          <w:p w14:paraId="4284FB5F" w14:textId="1463B72A" w:rsidR="007F3E0D" w:rsidRDefault="007F3E0D" w:rsidP="007F3E0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March 9</w:t>
            </w:r>
            <w:r w:rsidRPr="00D1557B">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p>
        </w:tc>
        <w:tc>
          <w:tcPr>
            <w:tcW w:w="720" w:type="dxa"/>
            <w:tcMar>
              <w:top w:w="100" w:type="dxa"/>
              <w:left w:w="100" w:type="dxa"/>
              <w:bottom w:w="100" w:type="dxa"/>
              <w:right w:w="100" w:type="dxa"/>
            </w:tcMar>
          </w:tcPr>
          <w:p w14:paraId="02AC3492" w14:textId="216A719D" w:rsidR="007F3E0D" w:rsidRDefault="007F3E0D" w:rsidP="007F3E0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6848" w:type="dxa"/>
            <w:tcMar>
              <w:top w:w="100" w:type="dxa"/>
              <w:left w:w="100" w:type="dxa"/>
              <w:bottom w:w="100" w:type="dxa"/>
              <w:right w:w="100" w:type="dxa"/>
            </w:tcMar>
          </w:tcPr>
          <w:p w14:paraId="23697C57" w14:textId="0E9BF4DF" w:rsidR="007F3E0D" w:rsidRDefault="007F3E0D" w:rsidP="007F3E0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FT:</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Boulware Springs &amp; Paynes Prairie </w:t>
            </w:r>
          </w:p>
        </w:tc>
      </w:tr>
      <w:tr w:rsidR="00AD4F35" w14:paraId="6922B96D" w14:textId="77777777" w:rsidTr="00143241">
        <w:trPr>
          <w:trHeight w:val="261"/>
        </w:trPr>
        <w:tc>
          <w:tcPr>
            <w:tcW w:w="1802" w:type="dxa"/>
            <w:tcMar>
              <w:top w:w="100" w:type="dxa"/>
              <w:left w:w="100" w:type="dxa"/>
              <w:bottom w:w="100" w:type="dxa"/>
              <w:right w:w="100" w:type="dxa"/>
            </w:tcMar>
          </w:tcPr>
          <w:p w14:paraId="7820CFF0" w14:textId="5480F66C" w:rsidR="00AD4F35" w:rsidRDefault="00AD4F35" w:rsidP="00AD4F3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March 23</w:t>
            </w:r>
            <w:r w:rsidRPr="00D1557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w:t>
            </w:r>
          </w:p>
        </w:tc>
        <w:tc>
          <w:tcPr>
            <w:tcW w:w="720" w:type="dxa"/>
            <w:tcMar>
              <w:top w:w="100" w:type="dxa"/>
              <w:left w:w="100" w:type="dxa"/>
              <w:bottom w:w="100" w:type="dxa"/>
              <w:right w:w="100" w:type="dxa"/>
            </w:tcMar>
          </w:tcPr>
          <w:p w14:paraId="1DD628D2" w14:textId="68457EA9" w:rsidR="00AD4F35" w:rsidRDefault="00AD4F35" w:rsidP="00AD4F3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6848" w:type="dxa"/>
            <w:tcMar>
              <w:top w:w="100" w:type="dxa"/>
              <w:left w:w="100" w:type="dxa"/>
              <w:bottom w:w="100" w:type="dxa"/>
              <w:right w:w="100" w:type="dxa"/>
            </w:tcMar>
            <w:vAlign w:val="bottom"/>
          </w:tcPr>
          <w:p w14:paraId="3BE8B2DE" w14:textId="3153FF67" w:rsidR="00AD4F35" w:rsidRDefault="00AD4F35" w:rsidP="00AD4F3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color w:val="EE0000"/>
                <w:sz w:val="24"/>
                <w:szCs w:val="24"/>
              </w:rPr>
              <w:t>Online Lab</w:t>
            </w:r>
          </w:p>
        </w:tc>
      </w:tr>
      <w:tr w:rsidR="00AD4F35" w14:paraId="463B2E95" w14:textId="77777777" w:rsidTr="00143241">
        <w:trPr>
          <w:trHeight w:val="261"/>
        </w:trPr>
        <w:tc>
          <w:tcPr>
            <w:tcW w:w="1802" w:type="dxa"/>
            <w:tcMar>
              <w:top w:w="100" w:type="dxa"/>
              <w:left w:w="100" w:type="dxa"/>
              <w:bottom w:w="100" w:type="dxa"/>
              <w:right w:w="100" w:type="dxa"/>
            </w:tcMar>
          </w:tcPr>
          <w:p w14:paraId="74306F13" w14:textId="6A689052" w:rsidR="00AD4F35" w:rsidRDefault="00AD4F35" w:rsidP="00AD4F3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March 30</w:t>
            </w:r>
            <w:r w:rsidRPr="00D1557B">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p>
        </w:tc>
        <w:tc>
          <w:tcPr>
            <w:tcW w:w="720" w:type="dxa"/>
            <w:tcMar>
              <w:top w:w="100" w:type="dxa"/>
              <w:left w:w="100" w:type="dxa"/>
              <w:bottom w:w="100" w:type="dxa"/>
              <w:right w:w="100" w:type="dxa"/>
            </w:tcMar>
          </w:tcPr>
          <w:p w14:paraId="01221C00" w14:textId="08B30405" w:rsidR="00AD4F35" w:rsidRDefault="00AD4F35" w:rsidP="00AD4F3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6848" w:type="dxa"/>
            <w:tcMar>
              <w:top w:w="100" w:type="dxa"/>
              <w:left w:w="100" w:type="dxa"/>
              <w:bottom w:w="100" w:type="dxa"/>
              <w:right w:w="100" w:type="dxa"/>
            </w:tcMar>
          </w:tcPr>
          <w:p w14:paraId="1498D54A" w14:textId="67A6C8CE" w:rsidR="00AD4F35" w:rsidRDefault="00AD4F35" w:rsidP="00AD4F3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FT:</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Sweetwater Wetlands</w:t>
            </w:r>
          </w:p>
        </w:tc>
      </w:tr>
      <w:tr w:rsidR="00AD4F35" w14:paraId="0CFE31BF" w14:textId="77777777" w:rsidTr="00143241">
        <w:trPr>
          <w:trHeight w:val="272"/>
        </w:trPr>
        <w:tc>
          <w:tcPr>
            <w:tcW w:w="1802" w:type="dxa"/>
            <w:tcMar>
              <w:top w:w="100" w:type="dxa"/>
              <w:left w:w="100" w:type="dxa"/>
              <w:bottom w:w="100" w:type="dxa"/>
              <w:right w:w="100" w:type="dxa"/>
            </w:tcMar>
          </w:tcPr>
          <w:p w14:paraId="6776E008" w14:textId="5F368A34" w:rsidR="00AD4F35" w:rsidRDefault="00AD4F35" w:rsidP="00AD4F3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April 6</w:t>
            </w:r>
            <w:r w:rsidRPr="007F3E0D">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p>
        </w:tc>
        <w:tc>
          <w:tcPr>
            <w:tcW w:w="720" w:type="dxa"/>
            <w:tcMar>
              <w:top w:w="100" w:type="dxa"/>
              <w:left w:w="100" w:type="dxa"/>
              <w:bottom w:w="100" w:type="dxa"/>
              <w:right w:w="100" w:type="dxa"/>
            </w:tcMar>
          </w:tcPr>
          <w:p w14:paraId="567D8997" w14:textId="2700D80F" w:rsidR="00AD4F35" w:rsidRDefault="00AD4F35" w:rsidP="00AD4F3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6848" w:type="dxa"/>
            <w:tcMar>
              <w:top w:w="100" w:type="dxa"/>
              <w:left w:w="100" w:type="dxa"/>
              <w:bottom w:w="100" w:type="dxa"/>
              <w:right w:w="100" w:type="dxa"/>
            </w:tcMar>
          </w:tcPr>
          <w:p w14:paraId="29145B45" w14:textId="10392C3C" w:rsidR="00AD4F35" w:rsidRDefault="00AD4F35" w:rsidP="00AD4F3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Coastal Processes Lab</w:t>
            </w:r>
          </w:p>
        </w:tc>
      </w:tr>
      <w:tr w:rsidR="00AD4F35" w14:paraId="53DDD25D" w14:textId="77777777" w:rsidTr="00143241">
        <w:trPr>
          <w:trHeight w:val="261"/>
        </w:trPr>
        <w:tc>
          <w:tcPr>
            <w:tcW w:w="1802" w:type="dxa"/>
            <w:tcMar>
              <w:top w:w="100" w:type="dxa"/>
              <w:left w:w="100" w:type="dxa"/>
              <w:bottom w:w="100" w:type="dxa"/>
              <w:right w:w="100" w:type="dxa"/>
            </w:tcMar>
          </w:tcPr>
          <w:p w14:paraId="0EC73166" w14:textId="0A9E8AB9" w:rsidR="00AD4F35" w:rsidRDefault="00AD4F35" w:rsidP="00AD4F3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April 13</w:t>
            </w:r>
            <w:r w:rsidRPr="007F3E0D">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p>
        </w:tc>
        <w:tc>
          <w:tcPr>
            <w:tcW w:w="720" w:type="dxa"/>
            <w:tcMar>
              <w:top w:w="100" w:type="dxa"/>
              <w:left w:w="100" w:type="dxa"/>
              <w:bottom w:w="100" w:type="dxa"/>
              <w:right w:w="100" w:type="dxa"/>
            </w:tcMar>
          </w:tcPr>
          <w:p w14:paraId="0ABED4B3" w14:textId="1C3D48EC" w:rsidR="00AD4F35" w:rsidRDefault="00AD4F35" w:rsidP="00AD4F3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6848" w:type="dxa"/>
            <w:tcMar>
              <w:top w:w="100" w:type="dxa"/>
              <w:left w:w="100" w:type="dxa"/>
              <w:bottom w:w="100" w:type="dxa"/>
              <w:right w:w="100" w:type="dxa"/>
            </w:tcMar>
          </w:tcPr>
          <w:p w14:paraId="55F284CF" w14:textId="1032BCAC" w:rsidR="00AD4F35" w:rsidRDefault="00AD4F35" w:rsidP="00AD4F35">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FT: Bat cave</w:t>
            </w:r>
          </w:p>
        </w:tc>
      </w:tr>
      <w:tr w:rsidR="00AD4F35" w14:paraId="72EF0D8A" w14:textId="77777777" w:rsidTr="00143241">
        <w:trPr>
          <w:trHeight w:val="261"/>
        </w:trPr>
        <w:tc>
          <w:tcPr>
            <w:tcW w:w="1802" w:type="dxa"/>
            <w:tcMar>
              <w:top w:w="100" w:type="dxa"/>
              <w:left w:w="100" w:type="dxa"/>
              <w:bottom w:w="100" w:type="dxa"/>
              <w:right w:w="100" w:type="dxa"/>
            </w:tcMar>
          </w:tcPr>
          <w:p w14:paraId="7FDC1977" w14:textId="6B06D446" w:rsidR="00AD4F35" w:rsidRDefault="00AD4F35" w:rsidP="00AD4F3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April 20</w:t>
            </w:r>
            <w:r w:rsidRPr="007F3E0D">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p>
        </w:tc>
        <w:tc>
          <w:tcPr>
            <w:tcW w:w="720" w:type="dxa"/>
            <w:tcMar>
              <w:top w:w="100" w:type="dxa"/>
              <w:left w:w="100" w:type="dxa"/>
              <w:bottom w:w="100" w:type="dxa"/>
              <w:right w:w="100" w:type="dxa"/>
            </w:tcMar>
          </w:tcPr>
          <w:p w14:paraId="39C9E8B6" w14:textId="28241354" w:rsidR="00AD4F35" w:rsidRDefault="00AD4F35" w:rsidP="00AD4F3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6848" w:type="dxa"/>
            <w:tcMar>
              <w:top w:w="100" w:type="dxa"/>
              <w:left w:w="100" w:type="dxa"/>
              <w:bottom w:w="100" w:type="dxa"/>
              <w:right w:w="100" w:type="dxa"/>
            </w:tcMar>
          </w:tcPr>
          <w:p w14:paraId="11F158F9" w14:textId="2CF2F2F3" w:rsidR="00AD4F35" w:rsidRDefault="00AD4F35" w:rsidP="00AD4F3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Final </w:t>
            </w:r>
            <w:r w:rsidR="00321A2A">
              <w:rPr>
                <w:rFonts w:ascii="Times New Roman" w:eastAsia="Times New Roman" w:hAnsi="Times New Roman" w:cs="Times New Roman"/>
                <w:bCs/>
                <w:sz w:val="24"/>
                <w:szCs w:val="24"/>
              </w:rPr>
              <w:t>Presentations</w:t>
            </w:r>
            <w:r>
              <w:rPr>
                <w:rFonts w:ascii="Times New Roman" w:eastAsia="Times New Roman" w:hAnsi="Times New Roman" w:cs="Times New Roman"/>
                <w:bCs/>
                <w:sz w:val="24"/>
                <w:szCs w:val="24"/>
              </w:rPr>
              <w:t xml:space="preserve"> </w:t>
            </w:r>
          </w:p>
        </w:tc>
      </w:tr>
    </w:tbl>
    <w:p w14:paraId="28409F1F" w14:textId="77777777" w:rsidR="00D4449A" w:rsidRPr="00D4449A" w:rsidRDefault="00D4449A" w:rsidP="00D4449A">
      <w:pPr>
        <w:spacing w:line="240" w:lineRule="auto"/>
        <w:jc w:val="center"/>
        <w:rPr>
          <w:rFonts w:ascii="Times New Roman" w:eastAsia="Times New Roman" w:hAnsi="Times New Roman" w:cs="Times New Roman"/>
          <w:b/>
          <w:bCs/>
          <w:color w:val="EE0000"/>
          <w:sz w:val="24"/>
          <w:szCs w:val="24"/>
        </w:rPr>
      </w:pPr>
      <w:r w:rsidRPr="00D4449A">
        <w:rPr>
          <w:rFonts w:ascii="Times New Roman" w:eastAsia="Times New Roman" w:hAnsi="Times New Roman" w:cs="Times New Roman"/>
          <w:b/>
          <w:bCs/>
          <w:color w:val="EE0000"/>
          <w:sz w:val="24"/>
          <w:szCs w:val="24"/>
        </w:rPr>
        <w:t>NOTE: This schedule is tentative and subject to change.</w:t>
      </w:r>
    </w:p>
    <w:p w14:paraId="4705797F" w14:textId="77777777" w:rsidR="009B4D40" w:rsidRDefault="009B4D40">
      <w:pPr>
        <w:spacing w:line="240" w:lineRule="auto"/>
        <w:rPr>
          <w:rFonts w:ascii="Times New Roman" w:eastAsia="Times New Roman" w:hAnsi="Times New Roman" w:cs="Times New Roman"/>
          <w:sz w:val="24"/>
          <w:szCs w:val="24"/>
        </w:rPr>
      </w:pPr>
    </w:p>
    <w:p w14:paraId="22942448" w14:textId="77777777" w:rsidR="00D4449A" w:rsidRDefault="00D4449A">
      <w:pPr>
        <w:spacing w:line="240" w:lineRule="auto"/>
        <w:rPr>
          <w:rFonts w:ascii="Times New Roman" w:eastAsia="Times New Roman" w:hAnsi="Times New Roman" w:cs="Times New Roman"/>
          <w:sz w:val="24"/>
          <w:szCs w:val="24"/>
        </w:rPr>
      </w:pPr>
    </w:p>
    <w:p w14:paraId="3812CC30" w14:textId="027AFC9E" w:rsidR="009B4D40" w:rsidRPr="00D4449A" w:rsidRDefault="0063476D">
      <w:pPr>
        <w:spacing w:line="240" w:lineRule="auto"/>
        <w:rPr>
          <w:rFonts w:ascii="Times New Roman" w:eastAsia="Times New Roman" w:hAnsi="Times New Roman" w:cs="Times New Roman"/>
          <w:b/>
          <w:bCs/>
          <w:color w:val="EE0000"/>
          <w:sz w:val="24"/>
          <w:szCs w:val="24"/>
        </w:rPr>
      </w:pPr>
      <w:r w:rsidRPr="0030269A">
        <w:rPr>
          <w:rFonts w:ascii="Times New Roman" w:eastAsia="Times New Roman" w:hAnsi="Times New Roman" w:cs="Times New Roman"/>
          <w:b/>
          <w:bCs/>
          <w:sz w:val="24"/>
          <w:szCs w:val="24"/>
        </w:rPr>
        <w:t xml:space="preserve"> </w:t>
      </w:r>
      <w:r w:rsidRPr="00D4449A">
        <w:rPr>
          <w:rFonts w:ascii="Times New Roman" w:eastAsia="Times New Roman" w:hAnsi="Times New Roman" w:cs="Times New Roman"/>
          <w:b/>
          <w:bCs/>
          <w:color w:val="EE0000"/>
          <w:sz w:val="24"/>
          <w:szCs w:val="24"/>
        </w:rPr>
        <w:t xml:space="preserve"> </w:t>
      </w:r>
    </w:p>
    <w:p w14:paraId="4430191D" w14:textId="77777777" w:rsidR="009B4D40" w:rsidRDefault="009B4D40">
      <w:pPr>
        <w:spacing w:line="240" w:lineRule="auto"/>
        <w:rPr>
          <w:rFonts w:ascii="Times New Roman" w:eastAsia="Times New Roman" w:hAnsi="Times New Roman" w:cs="Times New Roman"/>
          <w:sz w:val="24"/>
          <w:szCs w:val="24"/>
        </w:rPr>
      </w:pPr>
    </w:p>
    <w:p w14:paraId="67626B49" w14:textId="77777777" w:rsidR="0069461B" w:rsidRPr="0069461B" w:rsidRDefault="0069461B" w:rsidP="0069461B">
      <w:pPr>
        <w:spacing w:line="240" w:lineRule="auto"/>
        <w:rPr>
          <w:rFonts w:ascii="Times New Roman" w:eastAsia="Times New Roman" w:hAnsi="Times New Roman" w:cs="Times New Roman"/>
          <w:b/>
          <w:bCs/>
          <w:sz w:val="24"/>
          <w:szCs w:val="24"/>
        </w:rPr>
      </w:pPr>
      <w:r w:rsidRPr="0069461B">
        <w:rPr>
          <w:rFonts w:ascii="Times New Roman" w:eastAsia="Times New Roman" w:hAnsi="Times New Roman" w:cs="Times New Roman"/>
          <w:b/>
          <w:bCs/>
          <w:sz w:val="24"/>
          <w:szCs w:val="24"/>
        </w:rPr>
        <w:t>General Education Program Student Learning Outcomes</w:t>
      </w:r>
    </w:p>
    <w:tbl>
      <w:tblPr>
        <w:tblpPr w:leftFromText="180" w:rightFromText="180" w:vertAnchor="page" w:horzAnchor="margin" w:tblpY="1860"/>
        <w:tblW w:w="9982"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60"/>
        <w:gridCol w:w="3600"/>
        <w:gridCol w:w="4222"/>
      </w:tblGrid>
      <w:tr w:rsidR="0069461B" w:rsidRPr="0069461B" w14:paraId="2928D563" w14:textId="77777777" w:rsidTr="0069461B">
        <w:trPr>
          <w:tblCellSpacing w:w="0" w:type="dxa"/>
        </w:trPr>
        <w:tc>
          <w:tcPr>
            <w:tcW w:w="2160" w:type="dxa"/>
            <w:tcBorders>
              <w:top w:val="outset" w:sz="6" w:space="0" w:color="auto"/>
              <w:left w:val="outset" w:sz="6" w:space="0" w:color="auto"/>
              <w:bottom w:val="outset" w:sz="6" w:space="0" w:color="auto"/>
              <w:right w:val="outset" w:sz="6" w:space="0" w:color="auto"/>
            </w:tcBorders>
            <w:vAlign w:val="center"/>
            <w:hideMark/>
          </w:tcPr>
          <w:p w14:paraId="45BAB93E" w14:textId="77777777" w:rsidR="0069461B" w:rsidRPr="0069461B" w:rsidRDefault="0069461B" w:rsidP="0069461B">
            <w:pPr>
              <w:spacing w:before="100" w:beforeAutospacing="1" w:after="100" w:afterAutospacing="1"/>
              <w:ind w:left="102"/>
            </w:pPr>
            <w:r w:rsidRPr="0069461B">
              <w:rPr>
                <w:b/>
                <w:bCs/>
              </w:rPr>
              <w:t>Category</w:t>
            </w:r>
          </w:p>
        </w:tc>
        <w:tc>
          <w:tcPr>
            <w:tcW w:w="3600" w:type="dxa"/>
            <w:tcBorders>
              <w:top w:val="outset" w:sz="6" w:space="0" w:color="auto"/>
              <w:left w:val="outset" w:sz="6" w:space="0" w:color="auto"/>
              <w:bottom w:val="outset" w:sz="6" w:space="0" w:color="auto"/>
              <w:right w:val="outset" w:sz="6" w:space="0" w:color="auto"/>
            </w:tcBorders>
            <w:vAlign w:val="center"/>
            <w:hideMark/>
          </w:tcPr>
          <w:p w14:paraId="276164AE" w14:textId="77777777" w:rsidR="0069461B" w:rsidRPr="0069461B" w:rsidRDefault="0069461B" w:rsidP="0069461B">
            <w:pPr>
              <w:spacing w:before="100" w:beforeAutospacing="1" w:after="100" w:afterAutospacing="1"/>
              <w:ind w:left="132"/>
              <w:jc w:val="center"/>
            </w:pPr>
            <w:r w:rsidRPr="0069461B">
              <w:rPr>
                <w:b/>
                <w:bCs/>
              </w:rPr>
              <w:t>Institutional Definition</w:t>
            </w:r>
          </w:p>
        </w:tc>
        <w:tc>
          <w:tcPr>
            <w:tcW w:w="4222" w:type="dxa"/>
            <w:tcBorders>
              <w:top w:val="outset" w:sz="6" w:space="0" w:color="auto"/>
              <w:left w:val="outset" w:sz="6" w:space="0" w:color="auto"/>
              <w:bottom w:val="outset" w:sz="6" w:space="0" w:color="auto"/>
              <w:right w:val="outset" w:sz="6" w:space="0" w:color="auto"/>
            </w:tcBorders>
            <w:vAlign w:val="center"/>
            <w:hideMark/>
          </w:tcPr>
          <w:p w14:paraId="5E6022ED" w14:textId="77777777" w:rsidR="0069461B" w:rsidRPr="0069461B" w:rsidRDefault="0069461B" w:rsidP="0069461B">
            <w:pPr>
              <w:spacing w:before="100" w:beforeAutospacing="1" w:after="100" w:afterAutospacing="1"/>
              <w:ind w:left="156"/>
              <w:jc w:val="center"/>
            </w:pPr>
            <w:r w:rsidRPr="0069461B">
              <w:rPr>
                <w:b/>
                <w:bCs/>
              </w:rPr>
              <w:t>Institutional SLO</w:t>
            </w:r>
          </w:p>
        </w:tc>
      </w:tr>
      <w:tr w:rsidR="0069461B" w:rsidRPr="0069461B" w14:paraId="3F7EA9BA" w14:textId="77777777" w:rsidTr="0069461B">
        <w:trPr>
          <w:tblCellSpacing w:w="0" w:type="dxa"/>
        </w:trPr>
        <w:tc>
          <w:tcPr>
            <w:tcW w:w="2160" w:type="dxa"/>
            <w:tcBorders>
              <w:top w:val="outset" w:sz="6" w:space="0" w:color="auto"/>
              <w:left w:val="outset" w:sz="6" w:space="0" w:color="auto"/>
              <w:bottom w:val="outset" w:sz="6" w:space="0" w:color="auto"/>
              <w:right w:val="outset" w:sz="6" w:space="0" w:color="auto"/>
            </w:tcBorders>
            <w:vAlign w:val="center"/>
            <w:hideMark/>
          </w:tcPr>
          <w:p w14:paraId="1E8EF109" w14:textId="77777777" w:rsidR="0069461B" w:rsidRPr="0069461B" w:rsidRDefault="0069461B" w:rsidP="0069461B">
            <w:pPr>
              <w:spacing w:before="100" w:beforeAutospacing="1" w:after="100" w:afterAutospacing="1"/>
              <w:ind w:left="102"/>
            </w:pPr>
            <w:r w:rsidRPr="0069461B">
              <w:rPr>
                <w:b/>
                <w:bCs/>
              </w:rPr>
              <w:t>Content</w:t>
            </w:r>
          </w:p>
        </w:tc>
        <w:tc>
          <w:tcPr>
            <w:tcW w:w="3600" w:type="dxa"/>
            <w:tcBorders>
              <w:top w:val="outset" w:sz="6" w:space="0" w:color="auto"/>
              <w:left w:val="outset" w:sz="6" w:space="0" w:color="auto"/>
              <w:bottom w:val="outset" w:sz="6" w:space="0" w:color="auto"/>
              <w:right w:val="outset" w:sz="6" w:space="0" w:color="auto"/>
            </w:tcBorders>
            <w:vAlign w:val="center"/>
            <w:hideMark/>
          </w:tcPr>
          <w:p w14:paraId="6CC1B757" w14:textId="77777777" w:rsidR="0069461B" w:rsidRPr="0069461B" w:rsidRDefault="0069461B" w:rsidP="0069461B">
            <w:pPr>
              <w:spacing w:before="100" w:beforeAutospacing="1" w:after="100" w:afterAutospacing="1"/>
              <w:ind w:left="132"/>
            </w:pPr>
            <w:r w:rsidRPr="0069461B">
              <w:t>Content is knowledge of the terminology, concepts, methodologies, and theories used within the subject area.</w:t>
            </w:r>
          </w:p>
        </w:tc>
        <w:tc>
          <w:tcPr>
            <w:tcW w:w="4222" w:type="dxa"/>
            <w:tcBorders>
              <w:top w:val="outset" w:sz="6" w:space="0" w:color="auto"/>
              <w:left w:val="outset" w:sz="6" w:space="0" w:color="auto"/>
              <w:bottom w:val="outset" w:sz="6" w:space="0" w:color="auto"/>
              <w:right w:val="outset" w:sz="6" w:space="0" w:color="auto"/>
            </w:tcBorders>
            <w:vAlign w:val="center"/>
            <w:hideMark/>
          </w:tcPr>
          <w:p w14:paraId="5EA372F9" w14:textId="77777777" w:rsidR="0069461B" w:rsidRPr="0069461B" w:rsidRDefault="0069461B" w:rsidP="0069461B">
            <w:pPr>
              <w:spacing w:before="100" w:beforeAutospacing="1" w:after="100" w:afterAutospacing="1"/>
              <w:ind w:left="132"/>
            </w:pPr>
            <w:r w:rsidRPr="0069461B">
              <w:t>Students demonstrate competence in the terminology, concepts, methodologies, and theories used within the subject area.</w:t>
            </w:r>
          </w:p>
        </w:tc>
      </w:tr>
      <w:tr w:rsidR="0069461B" w:rsidRPr="0069461B" w14:paraId="1B89703A" w14:textId="77777777" w:rsidTr="0069461B">
        <w:trPr>
          <w:tblCellSpacing w:w="0" w:type="dxa"/>
        </w:trPr>
        <w:tc>
          <w:tcPr>
            <w:tcW w:w="2160" w:type="dxa"/>
            <w:tcBorders>
              <w:top w:val="outset" w:sz="6" w:space="0" w:color="auto"/>
              <w:left w:val="outset" w:sz="6" w:space="0" w:color="auto"/>
              <w:bottom w:val="outset" w:sz="6" w:space="0" w:color="auto"/>
              <w:right w:val="outset" w:sz="6" w:space="0" w:color="auto"/>
            </w:tcBorders>
            <w:vAlign w:val="center"/>
            <w:hideMark/>
          </w:tcPr>
          <w:p w14:paraId="7942144A" w14:textId="77777777" w:rsidR="0069461B" w:rsidRPr="0069461B" w:rsidRDefault="0069461B" w:rsidP="0069461B">
            <w:pPr>
              <w:spacing w:before="100" w:beforeAutospacing="1" w:after="100" w:afterAutospacing="1"/>
              <w:ind w:left="102"/>
            </w:pPr>
            <w:r w:rsidRPr="0069461B">
              <w:rPr>
                <w:b/>
                <w:bCs/>
              </w:rPr>
              <w:t>Critical Thinking</w:t>
            </w:r>
          </w:p>
        </w:tc>
        <w:tc>
          <w:tcPr>
            <w:tcW w:w="3600" w:type="dxa"/>
            <w:tcBorders>
              <w:top w:val="outset" w:sz="6" w:space="0" w:color="auto"/>
              <w:left w:val="outset" w:sz="6" w:space="0" w:color="auto"/>
              <w:bottom w:val="outset" w:sz="6" w:space="0" w:color="auto"/>
              <w:right w:val="outset" w:sz="6" w:space="0" w:color="auto"/>
            </w:tcBorders>
            <w:vAlign w:val="center"/>
            <w:hideMark/>
          </w:tcPr>
          <w:p w14:paraId="77116546" w14:textId="77777777" w:rsidR="0069461B" w:rsidRPr="0069461B" w:rsidRDefault="0069461B" w:rsidP="0069461B">
            <w:pPr>
              <w:spacing w:before="100" w:beforeAutospacing="1" w:after="100" w:afterAutospacing="1"/>
              <w:ind w:left="132"/>
            </w:pPr>
            <w:r w:rsidRPr="0069461B">
              <w:t xml:space="preserve">Critical thinking is characterized by </w:t>
            </w:r>
            <w:proofErr w:type="gramStart"/>
            <w:r w:rsidRPr="0069461B">
              <w:t>the comprehensive</w:t>
            </w:r>
            <w:proofErr w:type="gramEnd"/>
            <w:r w:rsidRPr="0069461B">
              <w:t xml:space="preserve"> analysis of issues, ideas, and evidence before accepting or formulating an opinion or conclusion.</w:t>
            </w:r>
          </w:p>
        </w:tc>
        <w:tc>
          <w:tcPr>
            <w:tcW w:w="4222" w:type="dxa"/>
            <w:tcBorders>
              <w:top w:val="outset" w:sz="6" w:space="0" w:color="auto"/>
              <w:left w:val="outset" w:sz="6" w:space="0" w:color="auto"/>
              <w:bottom w:val="outset" w:sz="6" w:space="0" w:color="auto"/>
              <w:right w:val="outset" w:sz="6" w:space="0" w:color="auto"/>
            </w:tcBorders>
            <w:vAlign w:val="center"/>
            <w:hideMark/>
          </w:tcPr>
          <w:p w14:paraId="71671B26" w14:textId="77777777" w:rsidR="0069461B" w:rsidRPr="0069461B" w:rsidRDefault="0069461B" w:rsidP="0069461B">
            <w:pPr>
              <w:spacing w:before="100" w:beforeAutospacing="1" w:after="100" w:afterAutospacing="1"/>
              <w:ind w:left="132"/>
            </w:pPr>
            <w:r w:rsidRPr="0069461B">
              <w:t>Students carefully and logically analyze information from multiple perspectives and develop reasoned solutions to problems within the subject area.</w:t>
            </w:r>
          </w:p>
        </w:tc>
      </w:tr>
      <w:tr w:rsidR="0069461B" w:rsidRPr="0069461B" w14:paraId="764E63E1" w14:textId="77777777" w:rsidTr="0069461B">
        <w:trPr>
          <w:tblCellSpacing w:w="0" w:type="dxa"/>
        </w:trPr>
        <w:tc>
          <w:tcPr>
            <w:tcW w:w="2160" w:type="dxa"/>
            <w:tcBorders>
              <w:top w:val="outset" w:sz="6" w:space="0" w:color="auto"/>
              <w:left w:val="outset" w:sz="6" w:space="0" w:color="auto"/>
              <w:bottom w:val="outset" w:sz="6" w:space="0" w:color="auto"/>
              <w:right w:val="outset" w:sz="6" w:space="0" w:color="auto"/>
            </w:tcBorders>
            <w:vAlign w:val="center"/>
            <w:hideMark/>
          </w:tcPr>
          <w:p w14:paraId="02A31872" w14:textId="77777777" w:rsidR="0069461B" w:rsidRPr="0069461B" w:rsidRDefault="0069461B" w:rsidP="0069461B">
            <w:pPr>
              <w:spacing w:before="100" w:beforeAutospacing="1" w:after="100" w:afterAutospacing="1"/>
              <w:ind w:left="102"/>
            </w:pPr>
            <w:r w:rsidRPr="0069461B">
              <w:rPr>
                <w:b/>
                <w:bCs/>
              </w:rPr>
              <w:t>Communication</w:t>
            </w:r>
          </w:p>
        </w:tc>
        <w:tc>
          <w:tcPr>
            <w:tcW w:w="3600" w:type="dxa"/>
            <w:tcBorders>
              <w:top w:val="outset" w:sz="6" w:space="0" w:color="auto"/>
              <w:left w:val="outset" w:sz="6" w:space="0" w:color="auto"/>
              <w:bottom w:val="outset" w:sz="6" w:space="0" w:color="auto"/>
              <w:right w:val="outset" w:sz="6" w:space="0" w:color="auto"/>
            </w:tcBorders>
            <w:vAlign w:val="center"/>
            <w:hideMark/>
          </w:tcPr>
          <w:p w14:paraId="45ED89CE" w14:textId="77777777" w:rsidR="0069461B" w:rsidRPr="0069461B" w:rsidRDefault="0069461B" w:rsidP="0069461B">
            <w:pPr>
              <w:spacing w:before="100" w:beforeAutospacing="1" w:after="100" w:afterAutospacing="1"/>
              <w:ind w:left="132"/>
            </w:pPr>
            <w:r w:rsidRPr="0069461B">
              <w:t>Communication is the development and expression of ideas in written and oral forms.</w:t>
            </w:r>
          </w:p>
        </w:tc>
        <w:tc>
          <w:tcPr>
            <w:tcW w:w="4222" w:type="dxa"/>
            <w:tcBorders>
              <w:top w:val="outset" w:sz="6" w:space="0" w:color="auto"/>
              <w:left w:val="outset" w:sz="6" w:space="0" w:color="auto"/>
              <w:bottom w:val="outset" w:sz="6" w:space="0" w:color="auto"/>
              <w:right w:val="outset" w:sz="6" w:space="0" w:color="auto"/>
            </w:tcBorders>
            <w:vAlign w:val="center"/>
            <w:hideMark/>
          </w:tcPr>
          <w:p w14:paraId="44CC8D1D" w14:textId="77777777" w:rsidR="0069461B" w:rsidRPr="0069461B" w:rsidRDefault="0069461B" w:rsidP="0069461B">
            <w:pPr>
              <w:spacing w:before="100" w:beforeAutospacing="1" w:after="100" w:afterAutospacing="1"/>
              <w:ind w:left="132"/>
            </w:pPr>
            <w:r w:rsidRPr="0069461B">
              <w:t>Students clearly and effectively communicate knowledge, ideas, and reasoning in written or oral forms appropriate to the subject area.</w:t>
            </w:r>
          </w:p>
        </w:tc>
      </w:tr>
    </w:tbl>
    <w:p w14:paraId="385AA07B" w14:textId="77777777" w:rsidR="0069461B" w:rsidRPr="0069461B" w:rsidRDefault="0069461B" w:rsidP="0069461B">
      <w:pPr>
        <w:spacing w:line="240" w:lineRule="auto"/>
        <w:rPr>
          <w:rFonts w:ascii="Times New Roman" w:eastAsia="Times New Roman" w:hAnsi="Times New Roman" w:cs="Times New Roman"/>
          <w:sz w:val="24"/>
          <w:szCs w:val="24"/>
        </w:rPr>
      </w:pPr>
    </w:p>
    <w:p w14:paraId="07CB5E56" w14:textId="77777777" w:rsidR="0069461B" w:rsidRPr="0069461B" w:rsidRDefault="0069461B" w:rsidP="0069461B">
      <w:pPr>
        <w:spacing w:before="100" w:beforeAutospacing="1" w:after="100" w:afterAutospacing="1"/>
        <w:outlineLvl w:val="2"/>
        <w:rPr>
          <w:rFonts w:ascii="Times New Roman" w:hAnsi="Times New Roman" w:cs="Times New Roman"/>
          <w:b/>
          <w:bCs/>
          <w:sz w:val="24"/>
          <w:szCs w:val="24"/>
        </w:rPr>
      </w:pPr>
      <w:r w:rsidRPr="0069461B">
        <w:rPr>
          <w:rFonts w:ascii="Times New Roman" w:hAnsi="Times New Roman" w:cs="Times New Roman"/>
          <w:b/>
          <w:bCs/>
          <w:sz w:val="24"/>
          <w:szCs w:val="24"/>
        </w:rPr>
        <w:t>Physical and Sciences Subject Area Student Learning Outcomes</w:t>
      </w:r>
    </w:p>
    <w:tbl>
      <w:tblPr>
        <w:tblpPr w:leftFromText="180" w:rightFromText="180" w:vertAnchor="text" w:horzAnchor="margin" w:tblpY="66"/>
        <w:tblW w:w="5000" w:type="pct"/>
        <w:tblCellSpacing w:w="0" w:type="dxa"/>
        <w:tblBorders>
          <w:top w:val="single" w:sz="2" w:space="0" w:color="A6A6A6"/>
          <w:left w:val="single" w:sz="2" w:space="0" w:color="A6A6A6"/>
          <w:bottom w:val="single" w:sz="2" w:space="0" w:color="A6A6A6"/>
          <w:right w:val="single" w:sz="2" w:space="0" w:color="A6A6A6"/>
          <w:insideH w:val="single" w:sz="2" w:space="0" w:color="A6A6A6"/>
          <w:insideV w:val="single" w:sz="2" w:space="0" w:color="A6A6A6"/>
        </w:tblBorders>
        <w:tblCellMar>
          <w:left w:w="0" w:type="dxa"/>
          <w:right w:w="0" w:type="dxa"/>
        </w:tblCellMar>
        <w:tblLook w:val="04A0" w:firstRow="1" w:lastRow="0" w:firstColumn="1" w:lastColumn="0" w:noHBand="0" w:noVBand="1"/>
      </w:tblPr>
      <w:tblGrid>
        <w:gridCol w:w="3118"/>
        <w:gridCol w:w="3117"/>
        <w:gridCol w:w="3119"/>
      </w:tblGrid>
      <w:tr w:rsidR="0069461B" w:rsidRPr="0069461B" w14:paraId="32C023EA" w14:textId="77777777" w:rsidTr="0069461B">
        <w:trPr>
          <w:trHeight w:val="15"/>
          <w:tblCellSpacing w:w="0" w:type="dxa"/>
        </w:trPr>
        <w:tc>
          <w:tcPr>
            <w:tcW w:w="1667" w:type="pct"/>
            <w:tcBorders>
              <w:top w:val="single" w:sz="2" w:space="0" w:color="A6A6A6"/>
              <w:left w:val="single" w:sz="2" w:space="0" w:color="A6A6A6"/>
              <w:bottom w:val="single" w:sz="2" w:space="0" w:color="A6A6A6"/>
              <w:right w:val="single" w:sz="2" w:space="0" w:color="A6A6A6"/>
            </w:tcBorders>
            <w:vAlign w:val="center"/>
            <w:hideMark/>
          </w:tcPr>
          <w:p w14:paraId="1FEEBFF1" w14:textId="77777777" w:rsidR="0069461B" w:rsidRPr="0069461B" w:rsidRDefault="0069461B" w:rsidP="0069461B">
            <w:pPr>
              <w:spacing w:before="100" w:beforeAutospacing="1" w:after="100" w:afterAutospacing="1" w:line="15" w:lineRule="atLeast"/>
              <w:ind w:left="90"/>
              <w:jc w:val="center"/>
            </w:pPr>
            <w:r w:rsidRPr="0069461B">
              <w:rPr>
                <w:b/>
                <w:bCs/>
              </w:rPr>
              <w:t>Content</w:t>
            </w:r>
          </w:p>
        </w:tc>
        <w:tc>
          <w:tcPr>
            <w:tcW w:w="1666" w:type="pct"/>
            <w:tcBorders>
              <w:top w:val="single" w:sz="2" w:space="0" w:color="A6A6A6"/>
              <w:left w:val="single" w:sz="2" w:space="0" w:color="A6A6A6"/>
              <w:bottom w:val="single" w:sz="2" w:space="0" w:color="A6A6A6"/>
              <w:right w:val="single" w:sz="2" w:space="0" w:color="A6A6A6"/>
            </w:tcBorders>
            <w:vAlign w:val="center"/>
            <w:hideMark/>
          </w:tcPr>
          <w:p w14:paraId="25464AF5" w14:textId="77777777" w:rsidR="0069461B" w:rsidRPr="0069461B" w:rsidRDefault="0069461B" w:rsidP="0069461B">
            <w:pPr>
              <w:spacing w:before="100" w:beforeAutospacing="1" w:after="100" w:afterAutospacing="1" w:line="15" w:lineRule="atLeast"/>
              <w:ind w:left="90"/>
              <w:jc w:val="center"/>
            </w:pPr>
            <w:r w:rsidRPr="0069461B">
              <w:rPr>
                <w:b/>
                <w:bCs/>
              </w:rPr>
              <w:t>Critical Thinking</w:t>
            </w:r>
          </w:p>
        </w:tc>
        <w:tc>
          <w:tcPr>
            <w:tcW w:w="1667" w:type="pct"/>
            <w:tcBorders>
              <w:top w:val="single" w:sz="2" w:space="0" w:color="A6A6A6"/>
              <w:left w:val="single" w:sz="2" w:space="0" w:color="A6A6A6"/>
              <w:bottom w:val="single" w:sz="2" w:space="0" w:color="A6A6A6"/>
              <w:right w:val="single" w:sz="2" w:space="0" w:color="A6A6A6"/>
            </w:tcBorders>
            <w:vAlign w:val="center"/>
            <w:hideMark/>
          </w:tcPr>
          <w:p w14:paraId="14B65AA5" w14:textId="77777777" w:rsidR="0069461B" w:rsidRPr="0069461B" w:rsidRDefault="0069461B" w:rsidP="0069461B">
            <w:pPr>
              <w:spacing w:before="100" w:beforeAutospacing="1" w:after="100" w:afterAutospacing="1" w:line="15" w:lineRule="atLeast"/>
              <w:ind w:left="90"/>
              <w:jc w:val="center"/>
            </w:pPr>
            <w:r w:rsidRPr="0069461B">
              <w:rPr>
                <w:b/>
                <w:bCs/>
              </w:rPr>
              <w:t>Communication</w:t>
            </w:r>
          </w:p>
        </w:tc>
      </w:tr>
      <w:tr w:rsidR="0069461B" w:rsidRPr="0069461B" w14:paraId="14647C32" w14:textId="77777777" w:rsidTr="0069461B">
        <w:trPr>
          <w:trHeight w:val="15"/>
          <w:tblCellSpacing w:w="0" w:type="dxa"/>
        </w:trPr>
        <w:tc>
          <w:tcPr>
            <w:tcW w:w="1667" w:type="pct"/>
            <w:tcBorders>
              <w:top w:val="single" w:sz="2" w:space="0" w:color="A6A6A6"/>
              <w:left w:val="single" w:sz="2" w:space="0" w:color="A6A6A6"/>
              <w:bottom w:val="single" w:sz="2" w:space="0" w:color="A6A6A6"/>
              <w:right w:val="single" w:sz="2" w:space="0" w:color="A6A6A6"/>
            </w:tcBorders>
            <w:vAlign w:val="center"/>
            <w:hideMark/>
          </w:tcPr>
          <w:p w14:paraId="102E95C9" w14:textId="77777777" w:rsidR="0069461B" w:rsidRPr="0069461B" w:rsidRDefault="0069461B" w:rsidP="0069461B">
            <w:pPr>
              <w:spacing w:before="100" w:beforeAutospacing="1" w:after="100" w:afterAutospacing="1" w:line="15" w:lineRule="atLeast"/>
              <w:ind w:left="90"/>
            </w:pPr>
            <w:r w:rsidRPr="0069461B">
              <w:t>Identify, describe, and explain the basic concepts, theories and terminology of natural science and the scientific method within the subject area. Identify, describe, and explain the major scientific developments within the subject area and the impacts on society and the environment. Identify, describe, and explain relevant processes that govern biological and physical systems within the subject area.</w:t>
            </w:r>
          </w:p>
        </w:tc>
        <w:tc>
          <w:tcPr>
            <w:tcW w:w="1666" w:type="pct"/>
            <w:tcBorders>
              <w:top w:val="single" w:sz="2" w:space="0" w:color="A6A6A6"/>
              <w:left w:val="single" w:sz="2" w:space="0" w:color="A6A6A6"/>
              <w:bottom w:val="single" w:sz="2" w:space="0" w:color="A6A6A6"/>
              <w:right w:val="single" w:sz="2" w:space="0" w:color="A6A6A6"/>
            </w:tcBorders>
            <w:vAlign w:val="center"/>
            <w:hideMark/>
          </w:tcPr>
          <w:p w14:paraId="66350853" w14:textId="77777777" w:rsidR="0069461B" w:rsidRPr="0069461B" w:rsidRDefault="0069461B" w:rsidP="0069461B">
            <w:pPr>
              <w:spacing w:before="100" w:beforeAutospacing="1" w:after="100" w:afterAutospacing="1" w:line="15" w:lineRule="atLeast"/>
              <w:ind w:left="90"/>
            </w:pPr>
            <w:r w:rsidRPr="0069461B">
              <w:t>Formulate empirically testable hypotheses derived from the study of physical processes or living things within the subject area. Apply logical reasoning skills effectively through scientific criticism and argument within the subject area. Apply techniques of discovery and critical thinking effectively to solve experiments and to evaluate outcomes</w:t>
            </w:r>
          </w:p>
        </w:tc>
        <w:tc>
          <w:tcPr>
            <w:tcW w:w="1667" w:type="pct"/>
            <w:tcBorders>
              <w:top w:val="single" w:sz="2" w:space="0" w:color="A6A6A6"/>
              <w:left w:val="single" w:sz="2" w:space="0" w:color="A6A6A6"/>
              <w:bottom w:val="single" w:sz="2" w:space="0" w:color="A6A6A6"/>
              <w:right w:val="single" w:sz="2" w:space="0" w:color="A6A6A6"/>
            </w:tcBorders>
            <w:vAlign w:val="center"/>
            <w:hideMark/>
          </w:tcPr>
          <w:p w14:paraId="1B8D3CDC" w14:textId="77777777" w:rsidR="0069461B" w:rsidRPr="0069461B" w:rsidRDefault="0069461B" w:rsidP="0069461B">
            <w:pPr>
              <w:spacing w:before="100" w:beforeAutospacing="1" w:after="100" w:afterAutospacing="1" w:line="15" w:lineRule="atLeast"/>
              <w:ind w:left="90"/>
            </w:pPr>
            <w:r w:rsidRPr="0069461B">
              <w:t>Communicate scientific knowledge, thoughts, and reasoning clearly and effectively.</w:t>
            </w:r>
          </w:p>
        </w:tc>
      </w:tr>
    </w:tbl>
    <w:p w14:paraId="6DFD4D72" w14:textId="77777777" w:rsidR="0069461B" w:rsidRPr="0069461B" w:rsidRDefault="0069461B" w:rsidP="0069461B">
      <w:pPr>
        <w:spacing w:line="240" w:lineRule="auto"/>
        <w:rPr>
          <w:rFonts w:ascii="Times New Roman" w:eastAsia="Times New Roman" w:hAnsi="Times New Roman" w:cs="Times New Roman"/>
          <w:sz w:val="24"/>
          <w:szCs w:val="24"/>
        </w:rPr>
      </w:pPr>
    </w:p>
    <w:p w14:paraId="299112F7" w14:textId="77777777" w:rsidR="0069461B" w:rsidRPr="0069461B" w:rsidRDefault="0069461B" w:rsidP="0069461B">
      <w:r w:rsidRPr="0069461B">
        <w:t xml:space="preserve">This course challenges students to investigate physical, historical, economic, and societal aspects of geology. Successful completion of all aspects of this course requires students to demonstrate ability in each of the </w:t>
      </w:r>
      <w:r w:rsidRPr="0069461B">
        <w:rPr>
          <w:i/>
        </w:rPr>
        <w:t>Student Learning Outcomes</w:t>
      </w:r>
      <w:r w:rsidRPr="0069461B">
        <w:t xml:space="preserve"> listed above. </w:t>
      </w:r>
    </w:p>
    <w:p w14:paraId="3D914DA5" w14:textId="77777777" w:rsidR="0069461B" w:rsidRPr="0069461B" w:rsidRDefault="0069461B" w:rsidP="0069461B">
      <w:pPr>
        <w:spacing w:line="240" w:lineRule="auto"/>
        <w:rPr>
          <w:rFonts w:ascii="Times New Roman" w:eastAsia="Times New Roman" w:hAnsi="Times New Roman" w:cs="Times New Roman"/>
          <w:sz w:val="24"/>
          <w:szCs w:val="24"/>
        </w:rPr>
      </w:pPr>
    </w:p>
    <w:p w14:paraId="0A5C8A76" w14:textId="77777777" w:rsidR="0069461B" w:rsidRPr="0069461B" w:rsidRDefault="0069461B" w:rsidP="0069461B">
      <w:pPr>
        <w:spacing w:line="240" w:lineRule="auto"/>
        <w:rPr>
          <w:rFonts w:ascii="Times New Roman" w:eastAsia="Times New Roman" w:hAnsi="Times New Roman" w:cs="Times New Roman"/>
          <w:sz w:val="24"/>
          <w:szCs w:val="24"/>
        </w:rPr>
      </w:pPr>
    </w:p>
    <w:p w14:paraId="1B388A57" w14:textId="77777777" w:rsidR="0069461B" w:rsidRPr="0069461B" w:rsidRDefault="0069461B" w:rsidP="0069461B">
      <w:pPr>
        <w:spacing w:line="240" w:lineRule="auto"/>
        <w:rPr>
          <w:rFonts w:ascii="Times New Roman" w:eastAsia="Times New Roman" w:hAnsi="Times New Roman" w:cs="Times New Roman"/>
          <w:sz w:val="24"/>
          <w:szCs w:val="24"/>
        </w:rPr>
      </w:pPr>
    </w:p>
    <w:p w14:paraId="631FEB4B" w14:textId="77777777" w:rsidR="0069461B" w:rsidRPr="0069461B" w:rsidRDefault="0069461B" w:rsidP="0069461B">
      <w:pPr>
        <w:spacing w:line="240" w:lineRule="auto"/>
        <w:rPr>
          <w:rFonts w:ascii="Times New Roman" w:eastAsia="Times New Roman" w:hAnsi="Times New Roman" w:cs="Times New Roman"/>
          <w:sz w:val="24"/>
          <w:szCs w:val="24"/>
        </w:rPr>
      </w:pPr>
    </w:p>
    <w:p w14:paraId="5A928538" w14:textId="77777777" w:rsidR="0069461B" w:rsidRPr="0069461B" w:rsidRDefault="0069461B" w:rsidP="0069461B">
      <w:pPr>
        <w:spacing w:line="240" w:lineRule="auto"/>
        <w:rPr>
          <w:rFonts w:ascii="Times New Roman" w:eastAsia="Times New Roman" w:hAnsi="Times New Roman" w:cs="Times New Roman"/>
          <w:sz w:val="24"/>
          <w:szCs w:val="24"/>
          <w:lang w:val="en-US"/>
        </w:rPr>
      </w:pPr>
      <w:r w:rsidRPr="0069461B">
        <w:rPr>
          <w:rFonts w:ascii="Times New Roman" w:eastAsia="Times New Roman" w:hAnsi="Times New Roman" w:cs="Times New Roman"/>
          <w:sz w:val="24"/>
          <w:szCs w:val="24"/>
          <w:lang w:val="en-US"/>
        </w:rPr>
        <w:t xml:space="preserve">Each of these three SLO areas is addressed at the module-level. Module-level quizzes assess basic content standards regarding terminology and </w:t>
      </w:r>
      <w:proofErr w:type="gramStart"/>
      <w:r w:rsidRPr="0069461B">
        <w:rPr>
          <w:rFonts w:ascii="Times New Roman" w:eastAsia="Times New Roman" w:hAnsi="Times New Roman" w:cs="Times New Roman"/>
          <w:sz w:val="24"/>
          <w:szCs w:val="24"/>
          <w:lang w:val="en-US"/>
        </w:rPr>
        <w:t>concepts</w:t>
      </w:r>
      <w:proofErr w:type="gramEnd"/>
      <w:r w:rsidRPr="0069461B">
        <w:rPr>
          <w:rFonts w:ascii="Times New Roman" w:eastAsia="Times New Roman" w:hAnsi="Times New Roman" w:cs="Times New Roman"/>
          <w:sz w:val="24"/>
          <w:szCs w:val="24"/>
          <w:lang w:val="en-US"/>
        </w:rPr>
        <w:t xml:space="preserve"> and lab assignments further reinforce this and methodologies in geology. Classroom and lab activities and discussions focus on critical thinking and communication in the geosciences. The nature of science and the scientific method are specifically addressed in Modules 1and reinforced throughout the remaining modules. </w:t>
      </w:r>
    </w:p>
    <w:p w14:paraId="420DA18A" w14:textId="77777777" w:rsidR="0069461B" w:rsidRPr="0069461B" w:rsidRDefault="0069461B" w:rsidP="0069461B">
      <w:pPr>
        <w:spacing w:line="240" w:lineRule="auto"/>
        <w:rPr>
          <w:rFonts w:ascii="Times New Roman" w:eastAsia="Times New Roman" w:hAnsi="Times New Roman" w:cs="Times New Roman"/>
          <w:sz w:val="24"/>
          <w:szCs w:val="24"/>
          <w:lang w:val="en-US"/>
        </w:rPr>
      </w:pPr>
    </w:p>
    <w:p w14:paraId="1FFB1010" w14:textId="77777777" w:rsidR="0069461B" w:rsidRPr="0069461B" w:rsidRDefault="0069461B" w:rsidP="0069461B">
      <w:pPr>
        <w:spacing w:line="240" w:lineRule="auto"/>
        <w:rPr>
          <w:rFonts w:ascii="Times New Roman" w:eastAsia="Times New Roman" w:hAnsi="Times New Roman" w:cs="Times New Roman"/>
          <w:b/>
          <w:bCs/>
          <w:sz w:val="24"/>
          <w:szCs w:val="24"/>
          <w:lang w:val="en-US"/>
        </w:rPr>
      </w:pPr>
      <w:r w:rsidRPr="0069461B">
        <w:rPr>
          <w:rFonts w:ascii="Times New Roman" w:eastAsia="Times New Roman" w:hAnsi="Times New Roman" w:cs="Times New Roman"/>
          <w:b/>
          <w:bCs/>
          <w:sz w:val="24"/>
          <w:szCs w:val="24"/>
          <w:lang w:val="en-US"/>
        </w:rPr>
        <w:t>A minimum grade of C is required for general education credit.</w:t>
      </w:r>
    </w:p>
    <w:p w14:paraId="7DA402FC" w14:textId="77777777" w:rsidR="0069461B" w:rsidRPr="0069461B" w:rsidRDefault="0069461B" w:rsidP="0069461B">
      <w:pPr>
        <w:spacing w:line="240" w:lineRule="auto"/>
        <w:rPr>
          <w:rFonts w:ascii="Times New Roman" w:eastAsia="Times New Roman" w:hAnsi="Times New Roman" w:cs="Times New Roman"/>
          <w:sz w:val="24"/>
          <w:szCs w:val="24"/>
        </w:rPr>
      </w:pPr>
    </w:p>
    <w:tbl>
      <w:tblPr>
        <w:tblStyle w:val="TableGrid"/>
        <w:tblW w:w="16110" w:type="dxa"/>
        <w:tblInd w:w="-6215" w:type="dxa"/>
        <w:tblLook w:val="04A0" w:firstRow="1" w:lastRow="0" w:firstColumn="1" w:lastColumn="0" w:noHBand="0" w:noVBand="1"/>
      </w:tblPr>
      <w:tblGrid>
        <w:gridCol w:w="7470"/>
        <w:gridCol w:w="5490"/>
        <w:gridCol w:w="3150"/>
      </w:tblGrid>
      <w:tr w:rsidR="0069461B" w:rsidRPr="0069461B" w14:paraId="34098392" w14:textId="77777777" w:rsidTr="0069461B">
        <w:tc>
          <w:tcPr>
            <w:tcW w:w="7470" w:type="dxa"/>
            <w:tcBorders>
              <w:top w:val="single" w:sz="4" w:space="0" w:color="auto"/>
              <w:left w:val="single" w:sz="4" w:space="0" w:color="auto"/>
              <w:bottom w:val="single" w:sz="4" w:space="0" w:color="auto"/>
              <w:right w:val="single" w:sz="4" w:space="0" w:color="auto"/>
            </w:tcBorders>
            <w:hideMark/>
          </w:tcPr>
          <w:p w14:paraId="18138133" w14:textId="77777777" w:rsidR="0069461B" w:rsidRPr="0069461B" w:rsidRDefault="0069461B" w:rsidP="0069461B">
            <w:pPr>
              <w:jc w:val="right"/>
              <w:rPr>
                <w:rFonts w:ascii="Times New Roman" w:eastAsia="Times New Roman" w:hAnsi="Times New Roman"/>
                <w:b/>
                <w:bCs/>
              </w:rPr>
            </w:pPr>
            <w:r w:rsidRPr="0069461B">
              <w:rPr>
                <w:rFonts w:ascii="Times New Roman" w:eastAsia="Times New Roman" w:hAnsi="Times New Roman"/>
                <w:b/>
                <w:bCs/>
              </w:rPr>
              <w:t>Module</w:t>
            </w:r>
          </w:p>
        </w:tc>
        <w:tc>
          <w:tcPr>
            <w:tcW w:w="5490" w:type="dxa"/>
            <w:tcBorders>
              <w:top w:val="single" w:sz="4" w:space="0" w:color="auto"/>
              <w:left w:val="single" w:sz="4" w:space="0" w:color="auto"/>
              <w:bottom w:val="single" w:sz="4" w:space="0" w:color="auto"/>
              <w:right w:val="single" w:sz="4" w:space="0" w:color="auto"/>
            </w:tcBorders>
            <w:hideMark/>
          </w:tcPr>
          <w:p w14:paraId="3F503A8C" w14:textId="77777777" w:rsidR="0069461B" w:rsidRPr="0069461B" w:rsidRDefault="0069461B" w:rsidP="0069461B">
            <w:pPr>
              <w:rPr>
                <w:rFonts w:ascii="Times New Roman" w:eastAsia="Times New Roman" w:hAnsi="Times New Roman"/>
                <w:b/>
                <w:bCs/>
              </w:rPr>
            </w:pPr>
            <w:r w:rsidRPr="0069461B">
              <w:rPr>
                <w:rFonts w:ascii="Times New Roman" w:eastAsia="Times New Roman" w:hAnsi="Times New Roman"/>
                <w:b/>
                <w:bCs/>
              </w:rPr>
              <w:t>Key Topics</w:t>
            </w:r>
          </w:p>
        </w:tc>
        <w:tc>
          <w:tcPr>
            <w:tcW w:w="3150" w:type="dxa"/>
            <w:tcBorders>
              <w:top w:val="single" w:sz="4" w:space="0" w:color="auto"/>
              <w:left w:val="single" w:sz="4" w:space="0" w:color="auto"/>
              <w:bottom w:val="single" w:sz="4" w:space="0" w:color="auto"/>
              <w:right w:val="single" w:sz="4" w:space="0" w:color="auto"/>
            </w:tcBorders>
            <w:hideMark/>
          </w:tcPr>
          <w:p w14:paraId="03E2EF78" w14:textId="77777777" w:rsidR="0069461B" w:rsidRPr="0069461B" w:rsidRDefault="0069461B" w:rsidP="0069461B">
            <w:pPr>
              <w:rPr>
                <w:rFonts w:ascii="Times New Roman" w:eastAsia="Times New Roman" w:hAnsi="Times New Roman"/>
                <w:b/>
                <w:bCs/>
              </w:rPr>
            </w:pPr>
            <w:r w:rsidRPr="0069461B">
              <w:rPr>
                <w:rFonts w:ascii="Times New Roman" w:eastAsia="Times New Roman" w:hAnsi="Times New Roman"/>
                <w:b/>
                <w:bCs/>
              </w:rPr>
              <w:t>Assignments</w:t>
            </w:r>
          </w:p>
        </w:tc>
      </w:tr>
      <w:tr w:rsidR="005800C8" w:rsidRPr="0069461B" w14:paraId="31F56280" w14:textId="77777777" w:rsidTr="0069461B">
        <w:tc>
          <w:tcPr>
            <w:tcW w:w="7470" w:type="dxa"/>
            <w:tcBorders>
              <w:top w:val="single" w:sz="4" w:space="0" w:color="auto"/>
              <w:left w:val="single" w:sz="4" w:space="0" w:color="auto"/>
              <w:bottom w:val="single" w:sz="4" w:space="0" w:color="auto"/>
              <w:right w:val="single" w:sz="4" w:space="0" w:color="auto"/>
            </w:tcBorders>
            <w:hideMark/>
          </w:tcPr>
          <w:p w14:paraId="6C093B9F" w14:textId="31AED4E2" w:rsidR="005800C8" w:rsidRPr="0069461B" w:rsidRDefault="005800C8" w:rsidP="0069461B">
            <w:pPr>
              <w:jc w:val="right"/>
              <w:rPr>
                <w:rFonts w:ascii="Times New Roman" w:eastAsia="Times New Roman" w:hAnsi="Times New Roman"/>
              </w:rPr>
            </w:pPr>
            <w:r w:rsidRPr="0069461B">
              <w:rPr>
                <w:rFonts w:ascii="Times New Roman" w:eastAsia="Times New Roman" w:hAnsi="Times New Roman"/>
              </w:rPr>
              <w:t>2</w:t>
            </w:r>
          </w:p>
        </w:tc>
        <w:tc>
          <w:tcPr>
            <w:tcW w:w="5490" w:type="dxa"/>
            <w:tcBorders>
              <w:top w:val="single" w:sz="4" w:space="0" w:color="auto"/>
              <w:left w:val="single" w:sz="4" w:space="0" w:color="auto"/>
              <w:bottom w:val="single" w:sz="4" w:space="0" w:color="auto"/>
              <w:right w:val="single" w:sz="4" w:space="0" w:color="auto"/>
            </w:tcBorders>
            <w:hideMark/>
          </w:tcPr>
          <w:p w14:paraId="2C18D2D8" w14:textId="77777777" w:rsidR="005800C8" w:rsidRPr="0069461B" w:rsidRDefault="005800C8" w:rsidP="0069461B">
            <w:pPr>
              <w:rPr>
                <w:rFonts w:ascii="Times New Roman" w:eastAsia="Times New Roman" w:hAnsi="Times New Roman"/>
                <w:b/>
                <w:bCs/>
              </w:rPr>
            </w:pPr>
            <w:r w:rsidRPr="0069461B">
              <w:rPr>
                <w:rFonts w:ascii="Times New Roman" w:eastAsia="Times New Roman" w:hAnsi="Times New Roman"/>
                <w:b/>
                <w:bCs/>
              </w:rPr>
              <w:t>Basic Geologic Principles and Earth Materials</w:t>
            </w:r>
          </w:p>
          <w:p w14:paraId="4F5D7079" w14:textId="77777777" w:rsidR="005800C8" w:rsidRPr="0069461B" w:rsidRDefault="005800C8" w:rsidP="0069461B">
            <w:pPr>
              <w:numPr>
                <w:ilvl w:val="0"/>
                <w:numId w:val="4"/>
              </w:numPr>
              <w:spacing w:before="200" w:after="200"/>
              <w:contextualSpacing/>
              <w:rPr>
                <w:rFonts w:ascii="Times New Roman" w:eastAsia="Times New Roman" w:hAnsi="Times New Roman"/>
                <w:b/>
                <w:bCs/>
              </w:rPr>
            </w:pPr>
            <w:r w:rsidRPr="0069461B">
              <w:rPr>
                <w:rFonts w:ascii="Times New Roman" w:eastAsia="Times New Roman" w:hAnsi="Times New Roman"/>
              </w:rPr>
              <w:t xml:space="preserve">Basic scientific methodology </w:t>
            </w:r>
          </w:p>
          <w:p w14:paraId="4EB0C126" w14:textId="77777777" w:rsidR="005800C8" w:rsidRPr="0069461B" w:rsidRDefault="005800C8" w:rsidP="0069461B">
            <w:pPr>
              <w:numPr>
                <w:ilvl w:val="0"/>
                <w:numId w:val="4"/>
              </w:numPr>
              <w:spacing w:before="200" w:after="200"/>
              <w:contextualSpacing/>
              <w:rPr>
                <w:rFonts w:ascii="Times New Roman" w:eastAsia="Times New Roman" w:hAnsi="Times New Roman"/>
                <w:b/>
                <w:bCs/>
              </w:rPr>
            </w:pPr>
            <w:r w:rsidRPr="0069461B">
              <w:rPr>
                <w:rFonts w:ascii="Times New Roman" w:eastAsia="Times New Roman" w:hAnsi="Times New Roman"/>
              </w:rPr>
              <w:t xml:space="preserve">Age of the Earth, in context with the age of the universe. </w:t>
            </w:r>
          </w:p>
          <w:p w14:paraId="6DEEBDEC" w14:textId="77777777" w:rsidR="005800C8" w:rsidRPr="0069461B" w:rsidRDefault="005800C8" w:rsidP="0069461B">
            <w:pPr>
              <w:numPr>
                <w:ilvl w:val="0"/>
                <w:numId w:val="4"/>
              </w:numPr>
              <w:spacing w:before="200" w:after="200"/>
              <w:contextualSpacing/>
              <w:rPr>
                <w:rFonts w:ascii="Times New Roman" w:eastAsia="Times New Roman" w:hAnsi="Times New Roman"/>
                <w:b/>
                <w:bCs/>
              </w:rPr>
            </w:pPr>
            <w:r w:rsidRPr="0069461B">
              <w:rPr>
                <w:rFonts w:ascii="Times New Roman" w:eastAsia="Times New Roman" w:hAnsi="Times New Roman"/>
              </w:rPr>
              <w:t>Understanding of divisions of geologic time and how the Geologic Time Scale was derived over time.</w:t>
            </w:r>
          </w:p>
          <w:p w14:paraId="7AF8EEE2" w14:textId="77777777" w:rsidR="005800C8" w:rsidRPr="0069461B" w:rsidRDefault="005800C8" w:rsidP="0069461B">
            <w:pPr>
              <w:numPr>
                <w:ilvl w:val="0"/>
                <w:numId w:val="4"/>
              </w:numPr>
              <w:spacing w:before="200" w:after="200"/>
              <w:contextualSpacing/>
              <w:rPr>
                <w:rFonts w:ascii="Times New Roman" w:eastAsia="Times New Roman" w:hAnsi="Times New Roman"/>
                <w:b/>
                <w:bCs/>
              </w:rPr>
            </w:pPr>
            <w:r w:rsidRPr="0069461B">
              <w:rPr>
                <w:rFonts w:ascii="Times New Roman" w:eastAsia="Times New Roman" w:hAnsi="Times New Roman"/>
              </w:rPr>
              <w:t>Relative Dating vs. Absolute Dating and development of techniques through the scientific method</w:t>
            </w:r>
          </w:p>
          <w:p w14:paraId="3AF14086" w14:textId="77777777" w:rsidR="005800C8" w:rsidRPr="0069461B" w:rsidRDefault="005800C8" w:rsidP="0069461B">
            <w:pPr>
              <w:numPr>
                <w:ilvl w:val="0"/>
                <w:numId w:val="4"/>
              </w:numPr>
              <w:spacing w:before="200" w:after="200"/>
              <w:contextualSpacing/>
              <w:rPr>
                <w:rFonts w:ascii="Times New Roman" w:eastAsia="Times New Roman" w:hAnsi="Times New Roman"/>
                <w:b/>
                <w:bCs/>
              </w:rPr>
            </w:pPr>
            <w:r w:rsidRPr="0069461B">
              <w:rPr>
                <w:rFonts w:ascii="Times New Roman" w:eastAsia="Times New Roman" w:hAnsi="Times New Roman"/>
              </w:rPr>
              <w:t>5 Basic Geologic Principles, their relevance to relative dating, and use in the context of hypothesis development and testing.</w:t>
            </w:r>
          </w:p>
          <w:p w14:paraId="54452839" w14:textId="77777777" w:rsidR="005800C8" w:rsidRPr="0069461B" w:rsidRDefault="005800C8" w:rsidP="0069461B">
            <w:pPr>
              <w:numPr>
                <w:ilvl w:val="0"/>
                <w:numId w:val="4"/>
              </w:numPr>
              <w:spacing w:before="200" w:after="200"/>
              <w:contextualSpacing/>
              <w:rPr>
                <w:rFonts w:ascii="Times New Roman" w:eastAsia="Times New Roman" w:hAnsi="Times New Roman"/>
                <w:b/>
                <w:bCs/>
              </w:rPr>
            </w:pPr>
            <w:r w:rsidRPr="0069461B">
              <w:rPr>
                <w:rFonts w:ascii="Times New Roman" w:eastAsia="Times New Roman" w:hAnsi="Times New Roman"/>
              </w:rPr>
              <w:t xml:space="preserve">Composition of the Earth, its basic structure/ layers, and thermal features unique to each layer. </w:t>
            </w:r>
          </w:p>
          <w:p w14:paraId="7C2500D9" w14:textId="77777777" w:rsidR="005800C8" w:rsidRPr="0069461B" w:rsidRDefault="005800C8" w:rsidP="0069461B">
            <w:pPr>
              <w:numPr>
                <w:ilvl w:val="0"/>
                <w:numId w:val="4"/>
              </w:numPr>
              <w:spacing w:before="200" w:after="200"/>
              <w:contextualSpacing/>
              <w:rPr>
                <w:rFonts w:ascii="Times New Roman" w:eastAsia="Times New Roman" w:hAnsi="Times New Roman"/>
                <w:b/>
                <w:bCs/>
              </w:rPr>
            </w:pPr>
            <w:r w:rsidRPr="0069461B">
              <w:rPr>
                <w:rFonts w:ascii="Times New Roman" w:eastAsia="Times New Roman" w:hAnsi="Times New Roman"/>
              </w:rPr>
              <w:t>Features specific to Earth’s crust and chemical composition/ differences of different types of crust.</w:t>
            </w:r>
          </w:p>
          <w:p w14:paraId="329E857C" w14:textId="77777777" w:rsidR="005800C8" w:rsidRPr="0069461B" w:rsidRDefault="005800C8" w:rsidP="0069461B">
            <w:pPr>
              <w:numPr>
                <w:ilvl w:val="0"/>
                <w:numId w:val="4"/>
              </w:numPr>
              <w:contextualSpacing/>
              <w:rPr>
                <w:rFonts w:ascii="Times New Roman" w:eastAsia="Times New Roman" w:hAnsi="Times New Roman"/>
                <w:b/>
              </w:rPr>
            </w:pPr>
            <w:r w:rsidRPr="0069461B">
              <w:rPr>
                <w:rFonts w:ascii="Times New Roman" w:eastAsia="Times New Roman" w:hAnsi="Times New Roman"/>
              </w:rPr>
              <w:t>Contributions of Alfred Wegener, Harry Hess, Frederick Vine &amp; Drummond Matthews to the evolution of the theory of plate tectonics</w:t>
            </w:r>
          </w:p>
          <w:p w14:paraId="0673BB3F" w14:textId="77777777" w:rsidR="005800C8" w:rsidRPr="0069461B" w:rsidRDefault="005800C8" w:rsidP="0069461B">
            <w:pPr>
              <w:numPr>
                <w:ilvl w:val="0"/>
                <w:numId w:val="4"/>
              </w:numPr>
              <w:contextualSpacing/>
              <w:rPr>
                <w:rFonts w:ascii="Times New Roman" w:eastAsia="Times New Roman" w:hAnsi="Times New Roman"/>
                <w:b/>
              </w:rPr>
            </w:pPr>
            <w:r w:rsidRPr="0069461B">
              <w:rPr>
                <w:rFonts w:ascii="Times New Roman" w:eastAsia="Times New Roman" w:hAnsi="Times New Roman"/>
              </w:rPr>
              <w:t>Evidence on which plate tectonic theory is based.</w:t>
            </w:r>
          </w:p>
          <w:p w14:paraId="20E30128" w14:textId="77777777" w:rsidR="005800C8" w:rsidRPr="0069461B" w:rsidRDefault="005800C8" w:rsidP="0069461B">
            <w:pPr>
              <w:numPr>
                <w:ilvl w:val="0"/>
                <w:numId w:val="4"/>
              </w:numPr>
              <w:spacing w:before="200" w:after="200"/>
              <w:contextualSpacing/>
              <w:rPr>
                <w:rFonts w:ascii="Times New Roman" w:eastAsia="Times New Roman" w:hAnsi="Times New Roman"/>
                <w:b/>
                <w:bCs/>
              </w:rPr>
            </w:pPr>
            <w:r w:rsidRPr="0069461B">
              <w:rPr>
                <w:rFonts w:ascii="Times New Roman" w:eastAsia="Times New Roman" w:hAnsi="Times New Roman"/>
              </w:rPr>
              <w:t>Basic principles of plate tectonics: major plate configuration, types of plate boundaries and the major processes associated with them.</w:t>
            </w:r>
          </w:p>
          <w:p w14:paraId="06B4AF60" w14:textId="3FB027E2" w:rsidR="005800C8" w:rsidRPr="0069461B" w:rsidRDefault="005800C8" w:rsidP="0069461B">
            <w:pPr>
              <w:numPr>
                <w:ilvl w:val="0"/>
                <w:numId w:val="3"/>
              </w:numPr>
              <w:spacing w:before="200" w:after="200"/>
              <w:contextualSpacing/>
              <w:rPr>
                <w:rFonts w:ascii="Times New Roman" w:eastAsia="Times New Roman" w:hAnsi="Times New Roman"/>
              </w:rPr>
            </w:pPr>
            <w:r w:rsidRPr="0069461B">
              <w:rPr>
                <w:rFonts w:ascii="Times New Roman" w:eastAsia="Times New Roman" w:hAnsi="Times New Roman"/>
              </w:rPr>
              <w:t>Basic rock cycle and processes associated with formation of each rock type, specific classification of igneous rocks as it relates to chemical composition, physical features, and setting of formation</w:t>
            </w:r>
          </w:p>
        </w:tc>
        <w:tc>
          <w:tcPr>
            <w:tcW w:w="3150" w:type="dxa"/>
            <w:tcBorders>
              <w:top w:val="single" w:sz="4" w:space="0" w:color="auto"/>
              <w:left w:val="single" w:sz="4" w:space="0" w:color="auto"/>
              <w:bottom w:val="single" w:sz="4" w:space="0" w:color="auto"/>
              <w:right w:val="single" w:sz="4" w:space="0" w:color="auto"/>
            </w:tcBorders>
            <w:hideMark/>
          </w:tcPr>
          <w:p w14:paraId="5CB8A095" w14:textId="11F42326" w:rsidR="005800C8" w:rsidRPr="0069461B" w:rsidRDefault="005800C8" w:rsidP="0069461B">
            <w:pPr>
              <w:rPr>
                <w:rFonts w:ascii="Times New Roman" w:eastAsia="Times New Roman" w:hAnsi="Times New Roman"/>
              </w:rPr>
            </w:pPr>
            <w:r w:rsidRPr="0069461B">
              <w:rPr>
                <w:rFonts w:ascii="Times New Roman" w:hAnsi="Times New Roman"/>
                <w:b/>
                <w:bCs/>
              </w:rPr>
              <w:t xml:space="preserve">Lab: </w:t>
            </w:r>
            <w:r w:rsidRPr="0069461B">
              <w:rPr>
                <w:rFonts w:ascii="Times New Roman" w:eastAsia="Times New Roman" w:hAnsi="Times New Roman"/>
                <w:b/>
                <w:bCs/>
              </w:rPr>
              <w:t xml:space="preserve">Lab: </w:t>
            </w:r>
            <w:r w:rsidRPr="0069461B">
              <w:rPr>
                <w:rFonts w:ascii="Times New Roman" w:eastAsia="Times New Roman" w:hAnsi="Times New Roman"/>
              </w:rPr>
              <w:t xml:space="preserve">Students are </w:t>
            </w:r>
            <w:proofErr w:type="gramStart"/>
            <w:r w:rsidRPr="0069461B">
              <w:rPr>
                <w:rFonts w:ascii="Times New Roman" w:eastAsia="Times New Roman" w:hAnsi="Times New Roman"/>
              </w:rPr>
              <w:t>provided</w:t>
            </w:r>
            <w:proofErr w:type="gramEnd"/>
            <w:r w:rsidRPr="0069461B">
              <w:rPr>
                <w:rFonts w:ascii="Times New Roman" w:eastAsia="Times New Roman" w:hAnsi="Times New Roman"/>
              </w:rPr>
              <w:t xml:space="preserve"> a series of rock samples representing each major rock type (sedimentary, igneous, metamorphic) and the types of rocks found in each layer of Earth’s structure. Students will apply </w:t>
            </w:r>
            <w:proofErr w:type="gramStart"/>
            <w:r w:rsidRPr="0069461B">
              <w:rPr>
                <w:rFonts w:ascii="Times New Roman" w:eastAsia="Times New Roman" w:hAnsi="Times New Roman"/>
              </w:rPr>
              <w:t>observational</w:t>
            </w:r>
            <w:proofErr w:type="gramEnd"/>
            <w:r w:rsidRPr="0069461B">
              <w:rPr>
                <w:rFonts w:ascii="Times New Roman" w:eastAsia="Times New Roman" w:hAnsi="Times New Roman"/>
              </w:rPr>
              <w:t xml:space="preserve"> and discovery skills to describe physical features of rocks that identify them as specific rock types. Students will use physical observations to make inferences on chemical composition and test hypotheses</w:t>
            </w:r>
          </w:p>
        </w:tc>
      </w:tr>
      <w:tr w:rsidR="005800C8" w:rsidRPr="0069461B" w14:paraId="21CBC17A" w14:textId="77777777" w:rsidTr="0069461B">
        <w:tc>
          <w:tcPr>
            <w:tcW w:w="7470" w:type="dxa"/>
            <w:tcBorders>
              <w:top w:val="single" w:sz="4" w:space="0" w:color="auto"/>
              <w:left w:val="single" w:sz="4" w:space="0" w:color="auto"/>
              <w:bottom w:val="single" w:sz="4" w:space="0" w:color="auto"/>
              <w:right w:val="single" w:sz="4" w:space="0" w:color="auto"/>
            </w:tcBorders>
            <w:hideMark/>
          </w:tcPr>
          <w:p w14:paraId="2DD09155" w14:textId="1EF1ABD7" w:rsidR="005800C8" w:rsidRPr="0069461B" w:rsidRDefault="005800C8" w:rsidP="0069461B">
            <w:pPr>
              <w:jc w:val="right"/>
              <w:rPr>
                <w:rFonts w:ascii="Times New Roman" w:eastAsia="Times New Roman" w:hAnsi="Times New Roman"/>
              </w:rPr>
            </w:pPr>
            <w:r w:rsidRPr="0069461B">
              <w:rPr>
                <w:rFonts w:ascii="Times New Roman" w:eastAsia="Times New Roman" w:hAnsi="Times New Roman"/>
              </w:rPr>
              <w:t>3</w:t>
            </w:r>
          </w:p>
        </w:tc>
        <w:tc>
          <w:tcPr>
            <w:tcW w:w="5490" w:type="dxa"/>
            <w:tcBorders>
              <w:top w:val="single" w:sz="4" w:space="0" w:color="auto"/>
              <w:left w:val="single" w:sz="4" w:space="0" w:color="auto"/>
              <w:bottom w:val="single" w:sz="4" w:space="0" w:color="auto"/>
              <w:right w:val="single" w:sz="4" w:space="0" w:color="auto"/>
            </w:tcBorders>
            <w:hideMark/>
          </w:tcPr>
          <w:p w14:paraId="732952B8" w14:textId="77777777" w:rsidR="005800C8" w:rsidRPr="0069461B" w:rsidRDefault="005800C8" w:rsidP="0069461B">
            <w:pPr>
              <w:rPr>
                <w:rFonts w:ascii="Times New Roman" w:eastAsia="Times New Roman" w:hAnsi="Times New Roman"/>
                <w:b/>
                <w:bCs/>
              </w:rPr>
            </w:pPr>
            <w:r w:rsidRPr="0069461B">
              <w:rPr>
                <w:rFonts w:ascii="Times New Roman" w:eastAsia="Times New Roman" w:hAnsi="Times New Roman"/>
                <w:b/>
                <w:bCs/>
              </w:rPr>
              <w:t>Field Trip to Santa Fe College Rock Cycle Garden</w:t>
            </w:r>
          </w:p>
          <w:p w14:paraId="145E589C" w14:textId="1357490B" w:rsidR="005800C8" w:rsidRPr="0069461B" w:rsidRDefault="005800C8" w:rsidP="0069461B">
            <w:pPr>
              <w:numPr>
                <w:ilvl w:val="0"/>
                <w:numId w:val="4"/>
              </w:numPr>
              <w:spacing w:before="200" w:after="200"/>
              <w:contextualSpacing/>
              <w:rPr>
                <w:rFonts w:ascii="Times New Roman" w:eastAsia="Times New Roman" w:hAnsi="Times New Roman"/>
                <w:b/>
                <w:bCs/>
              </w:rPr>
            </w:pPr>
            <w:r w:rsidRPr="0069461B">
              <w:rPr>
                <w:rFonts w:ascii="Times New Roman" w:eastAsia="Times New Roman" w:hAnsi="Times New Roman"/>
              </w:rPr>
              <w:lastRenderedPageBreak/>
              <w:t xml:space="preserve">Tour of Rock Cycle Garden at Santa Fe College to supplement lecture and lab in Module 3. Provides further observation and experiential </w:t>
            </w:r>
            <w:proofErr w:type="gramStart"/>
            <w:r w:rsidRPr="0069461B">
              <w:rPr>
                <w:rFonts w:ascii="Times New Roman" w:eastAsia="Times New Roman" w:hAnsi="Times New Roman"/>
              </w:rPr>
              <w:t>practice</w:t>
            </w:r>
            <w:proofErr w:type="gramEnd"/>
            <w:r w:rsidRPr="0069461B">
              <w:rPr>
                <w:rFonts w:ascii="Times New Roman" w:eastAsia="Times New Roman" w:hAnsi="Times New Roman"/>
              </w:rPr>
              <w:t xml:space="preserve"> seeing larger diversity of examples from each rock type. Students use observational skills learned in previous lab to identify rock types </w:t>
            </w:r>
          </w:p>
        </w:tc>
        <w:tc>
          <w:tcPr>
            <w:tcW w:w="3150" w:type="dxa"/>
            <w:tcBorders>
              <w:top w:val="single" w:sz="4" w:space="0" w:color="auto"/>
              <w:left w:val="single" w:sz="4" w:space="0" w:color="auto"/>
              <w:bottom w:val="single" w:sz="4" w:space="0" w:color="auto"/>
              <w:right w:val="single" w:sz="4" w:space="0" w:color="auto"/>
            </w:tcBorders>
            <w:hideMark/>
          </w:tcPr>
          <w:p w14:paraId="027A1D89" w14:textId="29A2067E" w:rsidR="005800C8" w:rsidRPr="0069461B" w:rsidRDefault="005800C8" w:rsidP="0069461B">
            <w:pPr>
              <w:rPr>
                <w:rFonts w:ascii="Times New Roman" w:hAnsi="Times New Roman"/>
              </w:rPr>
            </w:pPr>
            <w:r w:rsidRPr="0069461B">
              <w:rPr>
                <w:rFonts w:ascii="Times New Roman" w:eastAsia="Times New Roman" w:hAnsi="Times New Roman"/>
                <w:b/>
                <w:bCs/>
              </w:rPr>
              <w:lastRenderedPageBreak/>
              <w:t xml:space="preserve">Lab: </w:t>
            </w:r>
            <w:r w:rsidRPr="0069461B">
              <w:rPr>
                <w:rFonts w:ascii="Times New Roman" w:eastAsia="Times New Roman" w:hAnsi="Times New Roman"/>
              </w:rPr>
              <w:t xml:space="preserve">Students are given tour of rock garden by TA and use </w:t>
            </w:r>
            <w:r w:rsidRPr="0069461B">
              <w:rPr>
                <w:rFonts w:ascii="Times New Roman" w:eastAsia="Times New Roman" w:hAnsi="Times New Roman"/>
              </w:rPr>
              <w:lastRenderedPageBreak/>
              <w:t>information provided by TA along with observations to answer questions related to each rock and rock type. Questions range from what kind of environment would this rock form in based on physical properties they observe to application of knowledge to make inferences about rock chemical composition and depositional environment</w:t>
            </w:r>
          </w:p>
        </w:tc>
      </w:tr>
      <w:tr w:rsidR="005800C8" w:rsidRPr="0069461B" w14:paraId="2AAD6A1E" w14:textId="77777777" w:rsidTr="0069461B">
        <w:tc>
          <w:tcPr>
            <w:tcW w:w="7470" w:type="dxa"/>
            <w:tcBorders>
              <w:top w:val="single" w:sz="4" w:space="0" w:color="auto"/>
              <w:left w:val="single" w:sz="4" w:space="0" w:color="auto"/>
              <w:bottom w:val="single" w:sz="4" w:space="0" w:color="auto"/>
              <w:right w:val="single" w:sz="4" w:space="0" w:color="auto"/>
            </w:tcBorders>
            <w:hideMark/>
          </w:tcPr>
          <w:p w14:paraId="20CA1B59" w14:textId="6ED679F8" w:rsidR="005800C8" w:rsidRPr="0069461B" w:rsidRDefault="005800C8" w:rsidP="0069461B">
            <w:pPr>
              <w:jc w:val="right"/>
              <w:rPr>
                <w:rFonts w:ascii="Times New Roman" w:eastAsia="Times New Roman" w:hAnsi="Times New Roman"/>
              </w:rPr>
            </w:pPr>
            <w:r w:rsidRPr="0069461B">
              <w:rPr>
                <w:rFonts w:ascii="Times New Roman" w:eastAsia="Times New Roman" w:hAnsi="Times New Roman"/>
              </w:rPr>
              <w:lastRenderedPageBreak/>
              <w:t>4</w:t>
            </w:r>
          </w:p>
        </w:tc>
        <w:tc>
          <w:tcPr>
            <w:tcW w:w="5490" w:type="dxa"/>
            <w:tcBorders>
              <w:top w:val="single" w:sz="4" w:space="0" w:color="auto"/>
              <w:left w:val="single" w:sz="4" w:space="0" w:color="auto"/>
              <w:bottom w:val="single" w:sz="4" w:space="0" w:color="auto"/>
              <w:right w:val="single" w:sz="4" w:space="0" w:color="auto"/>
            </w:tcBorders>
            <w:hideMark/>
          </w:tcPr>
          <w:p w14:paraId="138C7541" w14:textId="77777777" w:rsidR="005800C8" w:rsidRPr="0069461B" w:rsidRDefault="005800C8" w:rsidP="0069461B">
            <w:pPr>
              <w:rPr>
                <w:rFonts w:ascii="Times New Roman" w:eastAsia="Times New Roman" w:hAnsi="Times New Roman"/>
                <w:b/>
                <w:bCs/>
              </w:rPr>
            </w:pPr>
            <w:r w:rsidRPr="0069461B">
              <w:rPr>
                <w:rFonts w:ascii="Times New Roman" w:eastAsia="Times New Roman" w:hAnsi="Times New Roman"/>
                <w:b/>
                <w:bCs/>
              </w:rPr>
              <w:t xml:space="preserve">Evolution of </w:t>
            </w:r>
            <w:proofErr w:type="gramStart"/>
            <w:r w:rsidRPr="0069461B">
              <w:rPr>
                <w:rFonts w:ascii="Times New Roman" w:eastAsia="Times New Roman" w:hAnsi="Times New Roman"/>
                <w:b/>
                <w:bCs/>
              </w:rPr>
              <w:t>Florida/Sedimentation</w:t>
            </w:r>
            <w:proofErr w:type="gramEnd"/>
          </w:p>
          <w:p w14:paraId="0E7B08CC" w14:textId="77777777" w:rsidR="005800C8" w:rsidRPr="0069461B" w:rsidRDefault="005800C8" w:rsidP="0069461B">
            <w:pPr>
              <w:numPr>
                <w:ilvl w:val="0"/>
                <w:numId w:val="5"/>
              </w:numPr>
              <w:spacing w:before="200" w:after="200"/>
              <w:contextualSpacing/>
              <w:rPr>
                <w:rFonts w:ascii="Times New Roman" w:eastAsia="Times New Roman" w:hAnsi="Times New Roman"/>
                <w:b/>
                <w:bCs/>
              </w:rPr>
            </w:pPr>
            <w:r w:rsidRPr="0069461B">
              <w:rPr>
                <w:rFonts w:ascii="Times New Roman" w:eastAsia="Times New Roman" w:hAnsi="Times New Roman"/>
              </w:rPr>
              <w:t>Focus on sedimentary rocks and processes.</w:t>
            </w:r>
          </w:p>
          <w:p w14:paraId="210D26D8" w14:textId="77777777" w:rsidR="005800C8" w:rsidRPr="0069461B" w:rsidRDefault="005800C8" w:rsidP="0069461B">
            <w:pPr>
              <w:numPr>
                <w:ilvl w:val="0"/>
                <w:numId w:val="5"/>
              </w:numPr>
              <w:spacing w:before="200" w:after="200"/>
              <w:contextualSpacing/>
              <w:rPr>
                <w:rFonts w:ascii="Times New Roman" w:eastAsia="Times New Roman" w:hAnsi="Times New Roman"/>
                <w:b/>
                <w:bCs/>
              </w:rPr>
            </w:pPr>
            <w:r w:rsidRPr="0069461B">
              <w:rPr>
                <w:rFonts w:ascii="Times New Roman" w:eastAsia="Times New Roman" w:hAnsi="Times New Roman"/>
              </w:rPr>
              <w:t>Classification of different kinds of sedimentary rocks based on chemical composition, transport processes, and depositional environment with emphasis on Florida sedimentary rocks and depositional environment.</w:t>
            </w:r>
          </w:p>
          <w:p w14:paraId="1097F0CE" w14:textId="77777777" w:rsidR="005800C8" w:rsidRPr="0069461B" w:rsidRDefault="005800C8" w:rsidP="0069461B">
            <w:pPr>
              <w:numPr>
                <w:ilvl w:val="0"/>
                <w:numId w:val="5"/>
              </w:numPr>
              <w:spacing w:before="200" w:after="200"/>
              <w:contextualSpacing/>
              <w:rPr>
                <w:rFonts w:ascii="Times New Roman" w:eastAsia="Times New Roman" w:hAnsi="Times New Roman"/>
                <w:b/>
                <w:bCs/>
              </w:rPr>
            </w:pPr>
            <w:r w:rsidRPr="0069461B">
              <w:rPr>
                <w:rFonts w:ascii="Times New Roman" w:eastAsia="Times New Roman" w:hAnsi="Times New Roman"/>
              </w:rPr>
              <w:t>Context provided for Florida’s geological history and development over time resulting in modern day features and environment.</w:t>
            </w:r>
          </w:p>
          <w:p w14:paraId="2FFDDB7D" w14:textId="77777777" w:rsidR="005800C8" w:rsidRPr="0069461B" w:rsidRDefault="005800C8" w:rsidP="0069461B">
            <w:pPr>
              <w:numPr>
                <w:ilvl w:val="0"/>
                <w:numId w:val="5"/>
              </w:numPr>
              <w:spacing w:before="200" w:after="200"/>
              <w:contextualSpacing/>
              <w:rPr>
                <w:rFonts w:ascii="Times New Roman" w:eastAsia="Times New Roman" w:hAnsi="Times New Roman"/>
                <w:b/>
                <w:bCs/>
              </w:rPr>
            </w:pPr>
            <w:r w:rsidRPr="0069461B">
              <w:rPr>
                <w:rFonts w:ascii="Times New Roman" w:eastAsia="Times New Roman" w:hAnsi="Times New Roman"/>
              </w:rPr>
              <w:t xml:space="preserve">Changes to global </w:t>
            </w:r>
            <w:proofErr w:type="gramStart"/>
            <w:r w:rsidRPr="0069461B">
              <w:rPr>
                <w:rFonts w:ascii="Times New Roman" w:eastAsia="Times New Roman" w:hAnsi="Times New Roman"/>
              </w:rPr>
              <w:t>climate that</w:t>
            </w:r>
            <w:proofErr w:type="gramEnd"/>
            <w:r w:rsidRPr="0069461B">
              <w:rPr>
                <w:rFonts w:ascii="Times New Roman" w:eastAsia="Times New Roman" w:hAnsi="Times New Roman"/>
              </w:rPr>
              <w:t xml:space="preserve"> relate to changes in Florida’s environment and geological processes resulting in Florida’s geology.</w:t>
            </w:r>
          </w:p>
          <w:p w14:paraId="6DD1299F" w14:textId="38DA1D48" w:rsidR="005800C8" w:rsidRPr="0069461B" w:rsidRDefault="005800C8" w:rsidP="0069461B">
            <w:pPr>
              <w:numPr>
                <w:ilvl w:val="0"/>
                <w:numId w:val="5"/>
              </w:numPr>
              <w:spacing w:before="200" w:after="200"/>
              <w:contextualSpacing/>
              <w:rPr>
                <w:rFonts w:ascii="Times New Roman" w:eastAsia="Times New Roman" w:hAnsi="Times New Roman"/>
                <w:b/>
                <w:bCs/>
              </w:rPr>
            </w:pPr>
            <w:r w:rsidRPr="0069461B">
              <w:rPr>
                <w:rFonts w:ascii="Times New Roman" w:eastAsia="Times New Roman" w:hAnsi="Times New Roman"/>
              </w:rPr>
              <w:t>Geologic techniques used to classify sedimentary rocks using objective observations and descriptions (i.e., Facies Analysis) and specific classifications for carbonate rocks (Folk’s Classification) using scientific method</w:t>
            </w:r>
          </w:p>
        </w:tc>
        <w:tc>
          <w:tcPr>
            <w:tcW w:w="3150" w:type="dxa"/>
            <w:tcBorders>
              <w:top w:val="single" w:sz="4" w:space="0" w:color="auto"/>
              <w:left w:val="single" w:sz="4" w:space="0" w:color="auto"/>
              <w:bottom w:val="single" w:sz="4" w:space="0" w:color="auto"/>
              <w:right w:val="single" w:sz="4" w:space="0" w:color="auto"/>
            </w:tcBorders>
            <w:hideMark/>
          </w:tcPr>
          <w:p w14:paraId="0C36BAEA" w14:textId="4209CB4B" w:rsidR="005800C8" w:rsidRPr="0069461B" w:rsidRDefault="005800C8" w:rsidP="0069461B">
            <w:pPr>
              <w:rPr>
                <w:rFonts w:ascii="Times New Roman" w:eastAsia="Times New Roman" w:hAnsi="Times New Roman"/>
              </w:rPr>
            </w:pPr>
            <w:r w:rsidRPr="0069461B">
              <w:rPr>
                <w:rFonts w:ascii="Times New Roman" w:eastAsia="Times New Roman" w:hAnsi="Times New Roman"/>
                <w:b/>
                <w:bCs/>
              </w:rPr>
              <w:t xml:space="preserve">Lab: </w:t>
            </w:r>
            <w:r w:rsidRPr="0069461B">
              <w:rPr>
                <w:rFonts w:ascii="Times New Roman" w:eastAsia="Times New Roman" w:hAnsi="Times New Roman"/>
              </w:rPr>
              <w:t xml:space="preserve">Students are provided with numerous rock and sediment samples and required to use observational skills, critical thinking, and logical reasoning/ deduction skills to describe rocks and perform a Folk’s classification for each rock. Students use these same skills to evaluate sediment samples and determine depositional environment and energy as it relates to sorting, composition, and weathering/erosion. </w:t>
            </w:r>
          </w:p>
        </w:tc>
      </w:tr>
      <w:tr w:rsidR="005800C8" w:rsidRPr="0069461B" w14:paraId="536273C8" w14:textId="77777777" w:rsidTr="0069461B">
        <w:trPr>
          <w:trHeight w:val="2060"/>
        </w:trPr>
        <w:tc>
          <w:tcPr>
            <w:tcW w:w="7470" w:type="dxa"/>
            <w:tcBorders>
              <w:top w:val="single" w:sz="4" w:space="0" w:color="auto"/>
              <w:left w:val="single" w:sz="4" w:space="0" w:color="auto"/>
              <w:bottom w:val="single" w:sz="4" w:space="0" w:color="auto"/>
              <w:right w:val="single" w:sz="4" w:space="0" w:color="auto"/>
            </w:tcBorders>
            <w:hideMark/>
          </w:tcPr>
          <w:p w14:paraId="59CCC2D6" w14:textId="0E9369A2" w:rsidR="005800C8" w:rsidRPr="0069461B" w:rsidRDefault="005800C8" w:rsidP="0069461B">
            <w:pPr>
              <w:jc w:val="right"/>
              <w:rPr>
                <w:rFonts w:ascii="Times New Roman" w:eastAsia="Times New Roman" w:hAnsi="Times New Roman"/>
              </w:rPr>
            </w:pPr>
            <w:r w:rsidRPr="0069461B">
              <w:rPr>
                <w:rFonts w:ascii="Times New Roman" w:eastAsia="Times New Roman" w:hAnsi="Times New Roman"/>
              </w:rPr>
              <w:t>5</w:t>
            </w:r>
          </w:p>
        </w:tc>
        <w:tc>
          <w:tcPr>
            <w:tcW w:w="5490" w:type="dxa"/>
            <w:tcBorders>
              <w:top w:val="single" w:sz="4" w:space="0" w:color="auto"/>
              <w:left w:val="single" w:sz="4" w:space="0" w:color="auto"/>
              <w:bottom w:val="single" w:sz="4" w:space="0" w:color="auto"/>
              <w:right w:val="single" w:sz="4" w:space="0" w:color="auto"/>
            </w:tcBorders>
            <w:hideMark/>
          </w:tcPr>
          <w:p w14:paraId="154AC422" w14:textId="77777777" w:rsidR="005800C8" w:rsidRPr="0069461B" w:rsidRDefault="005800C8" w:rsidP="0069461B">
            <w:pPr>
              <w:rPr>
                <w:rFonts w:ascii="Times New Roman" w:eastAsia="Times New Roman" w:hAnsi="Times New Roman"/>
                <w:b/>
              </w:rPr>
            </w:pPr>
            <w:r w:rsidRPr="0069461B">
              <w:rPr>
                <w:rFonts w:ascii="Times New Roman" w:eastAsia="Times New Roman" w:hAnsi="Times New Roman"/>
                <w:b/>
              </w:rPr>
              <w:t>Coastal Margins, Marine Processes and Climate Lab</w:t>
            </w:r>
          </w:p>
          <w:p w14:paraId="705314CE" w14:textId="77777777" w:rsidR="005800C8" w:rsidRPr="0069461B" w:rsidRDefault="005800C8" w:rsidP="0069461B">
            <w:pPr>
              <w:numPr>
                <w:ilvl w:val="0"/>
                <w:numId w:val="6"/>
              </w:numPr>
              <w:spacing w:before="200" w:after="200"/>
              <w:contextualSpacing/>
              <w:rPr>
                <w:rFonts w:ascii="Times New Roman" w:eastAsia="Times New Roman" w:hAnsi="Times New Roman"/>
                <w:b/>
              </w:rPr>
            </w:pPr>
            <w:r w:rsidRPr="0069461B">
              <w:rPr>
                <w:rFonts w:ascii="Times New Roman" w:eastAsia="Times New Roman" w:hAnsi="Times New Roman"/>
                <w:bCs/>
              </w:rPr>
              <w:t>Focuses on marine and coastal processes that have shaped the development of Florida’s environment through time, such as sea level rise and fall as it relates to glacial and interglacial periods and larger scale global climate change and cyclical changes to Earth’s orbit, procession, and obliquity.</w:t>
            </w:r>
          </w:p>
          <w:p w14:paraId="3E52157A" w14:textId="77777777" w:rsidR="005800C8" w:rsidRPr="0069461B" w:rsidRDefault="005800C8" w:rsidP="0069461B">
            <w:pPr>
              <w:numPr>
                <w:ilvl w:val="0"/>
                <w:numId w:val="6"/>
              </w:numPr>
              <w:spacing w:before="200" w:after="200"/>
              <w:contextualSpacing/>
              <w:rPr>
                <w:rFonts w:ascii="Times New Roman" w:eastAsia="Times New Roman" w:hAnsi="Times New Roman"/>
                <w:b/>
              </w:rPr>
            </w:pPr>
            <w:r w:rsidRPr="0069461B">
              <w:rPr>
                <w:rFonts w:ascii="Times New Roman" w:eastAsia="Times New Roman" w:hAnsi="Times New Roman"/>
                <w:bCs/>
              </w:rPr>
              <w:t>Defines terminology related to continental margins and submarine geological features that are remnant of past high and low sea level stands.</w:t>
            </w:r>
          </w:p>
          <w:p w14:paraId="6E0EBFDC" w14:textId="77777777" w:rsidR="005800C8" w:rsidRPr="0069461B" w:rsidRDefault="005800C8" w:rsidP="0069461B">
            <w:pPr>
              <w:numPr>
                <w:ilvl w:val="0"/>
                <w:numId w:val="6"/>
              </w:numPr>
              <w:spacing w:before="200" w:after="200"/>
              <w:contextualSpacing/>
              <w:rPr>
                <w:rFonts w:ascii="Times New Roman" w:eastAsia="Times New Roman" w:hAnsi="Times New Roman"/>
                <w:b/>
              </w:rPr>
            </w:pPr>
            <w:r w:rsidRPr="0069461B">
              <w:rPr>
                <w:rFonts w:ascii="Times New Roman" w:eastAsia="Times New Roman" w:hAnsi="Times New Roman"/>
                <w:bCs/>
              </w:rPr>
              <w:lastRenderedPageBreak/>
              <w:t>Relates these changes in sea level to sedimentary deposits and lithology of Florida.</w:t>
            </w:r>
          </w:p>
          <w:p w14:paraId="46E35342" w14:textId="77777777" w:rsidR="005800C8" w:rsidRPr="0069461B" w:rsidRDefault="005800C8" w:rsidP="0069461B">
            <w:pPr>
              <w:numPr>
                <w:ilvl w:val="0"/>
                <w:numId w:val="6"/>
              </w:numPr>
              <w:spacing w:before="200" w:after="200"/>
              <w:contextualSpacing/>
              <w:rPr>
                <w:rFonts w:ascii="Times New Roman" w:eastAsia="Times New Roman" w:hAnsi="Times New Roman"/>
                <w:b/>
              </w:rPr>
            </w:pPr>
            <w:r w:rsidRPr="0069461B">
              <w:rPr>
                <w:rFonts w:ascii="Times New Roman" w:eastAsia="Times New Roman" w:hAnsi="Times New Roman"/>
                <w:bCs/>
              </w:rPr>
              <w:t xml:space="preserve">Provides information on climate change drivers and interconnected systems responsible for global change. </w:t>
            </w:r>
          </w:p>
          <w:p w14:paraId="19FDDA07" w14:textId="77777777" w:rsidR="005800C8" w:rsidRPr="0069461B" w:rsidRDefault="005800C8" w:rsidP="0069461B">
            <w:pPr>
              <w:numPr>
                <w:ilvl w:val="0"/>
                <w:numId w:val="6"/>
              </w:numPr>
              <w:spacing w:before="200" w:after="200"/>
              <w:contextualSpacing/>
              <w:rPr>
                <w:rFonts w:ascii="Times New Roman" w:eastAsia="Times New Roman" w:hAnsi="Times New Roman"/>
                <w:b/>
              </w:rPr>
            </w:pPr>
            <w:r w:rsidRPr="0069461B">
              <w:rPr>
                <w:rFonts w:ascii="Times New Roman" w:eastAsia="Times New Roman" w:hAnsi="Times New Roman"/>
                <w:bCs/>
              </w:rPr>
              <w:t>Provides context for cosmic cycles (Milankovitch Cycles) responsible for natural variations in climate.</w:t>
            </w:r>
          </w:p>
          <w:p w14:paraId="3AA20A39" w14:textId="77777777" w:rsidR="005800C8" w:rsidRPr="0069461B" w:rsidRDefault="005800C8" w:rsidP="0069461B">
            <w:pPr>
              <w:numPr>
                <w:ilvl w:val="0"/>
                <w:numId w:val="6"/>
              </w:numPr>
              <w:spacing w:before="200" w:after="200"/>
              <w:contextualSpacing/>
              <w:rPr>
                <w:rFonts w:ascii="Times New Roman" w:eastAsia="Times New Roman" w:hAnsi="Times New Roman"/>
                <w:b/>
              </w:rPr>
            </w:pPr>
            <w:r w:rsidRPr="0069461B">
              <w:rPr>
                <w:rFonts w:ascii="Times New Roman" w:eastAsia="Times New Roman" w:hAnsi="Times New Roman"/>
                <w:bCs/>
              </w:rPr>
              <w:t>Makes connections between natural climate feedback cycles and anthropogenic activity (greenhouse gas input, land use change, etc.).</w:t>
            </w:r>
          </w:p>
          <w:p w14:paraId="43E3836E" w14:textId="756EF1B7" w:rsidR="005800C8" w:rsidRPr="0069461B" w:rsidRDefault="005800C8" w:rsidP="0069461B">
            <w:pPr>
              <w:numPr>
                <w:ilvl w:val="0"/>
                <w:numId w:val="5"/>
              </w:numPr>
              <w:spacing w:before="200" w:after="200"/>
              <w:contextualSpacing/>
              <w:rPr>
                <w:rFonts w:ascii="Times New Roman" w:eastAsia="Times New Roman" w:hAnsi="Times New Roman"/>
                <w:b/>
                <w:bCs/>
              </w:rPr>
            </w:pPr>
            <w:r w:rsidRPr="0069461B">
              <w:rPr>
                <w:rFonts w:ascii="Times New Roman" w:hAnsi="Times New Roman"/>
                <w:bCs/>
              </w:rPr>
              <w:t>Empirical data provided for reconstructing global climate proxies (temperature, greenhouse gases) and proxies used to reconstruct paleoclimate</w:t>
            </w:r>
          </w:p>
        </w:tc>
        <w:tc>
          <w:tcPr>
            <w:tcW w:w="3150" w:type="dxa"/>
            <w:tcBorders>
              <w:top w:val="single" w:sz="4" w:space="0" w:color="auto"/>
              <w:left w:val="single" w:sz="4" w:space="0" w:color="auto"/>
              <w:bottom w:val="single" w:sz="4" w:space="0" w:color="auto"/>
              <w:right w:val="single" w:sz="4" w:space="0" w:color="auto"/>
            </w:tcBorders>
            <w:hideMark/>
          </w:tcPr>
          <w:p w14:paraId="0A35F772" w14:textId="5FD30F31" w:rsidR="005800C8" w:rsidRPr="0069461B" w:rsidRDefault="005800C8" w:rsidP="0069461B">
            <w:pPr>
              <w:rPr>
                <w:rFonts w:ascii="Times New Roman" w:eastAsia="Times New Roman" w:hAnsi="Times New Roman"/>
              </w:rPr>
            </w:pPr>
            <w:r w:rsidRPr="0069461B">
              <w:rPr>
                <w:rFonts w:ascii="Times New Roman" w:eastAsia="Times New Roman" w:hAnsi="Times New Roman"/>
                <w:b/>
                <w:bCs/>
              </w:rPr>
              <w:lastRenderedPageBreak/>
              <w:t>Lab:</w:t>
            </w:r>
            <w:r w:rsidRPr="0069461B">
              <w:rPr>
                <w:rFonts w:ascii="Times New Roman" w:eastAsia="Times New Roman" w:hAnsi="Times New Roman"/>
              </w:rPr>
              <w:t xml:space="preserve"> Students look at past </w:t>
            </w:r>
            <w:proofErr w:type="gramStart"/>
            <w:r w:rsidRPr="0069461B">
              <w:rPr>
                <w:rFonts w:ascii="Times New Roman" w:eastAsia="Times New Roman" w:hAnsi="Times New Roman"/>
              </w:rPr>
              <w:t>sea-level</w:t>
            </w:r>
            <w:proofErr w:type="gramEnd"/>
            <w:r w:rsidRPr="0069461B">
              <w:rPr>
                <w:rFonts w:ascii="Times New Roman" w:eastAsia="Times New Roman" w:hAnsi="Times New Roman"/>
              </w:rPr>
              <w:t xml:space="preserve"> and what the rocks deposited during those times. They further </w:t>
            </w:r>
            <w:proofErr w:type="gramStart"/>
            <w:r w:rsidRPr="0069461B">
              <w:rPr>
                <w:rFonts w:ascii="Times New Roman" w:eastAsia="Times New Roman" w:hAnsi="Times New Roman"/>
              </w:rPr>
              <w:t>have to</w:t>
            </w:r>
            <w:proofErr w:type="gramEnd"/>
            <w:r w:rsidRPr="0069461B">
              <w:rPr>
                <w:rFonts w:ascii="Times New Roman" w:eastAsia="Times New Roman" w:hAnsi="Times New Roman"/>
              </w:rPr>
              <w:t xml:space="preserve"> connect how local topography is related to local lithology and sediment type. </w:t>
            </w:r>
            <w:r w:rsidRPr="0069461B">
              <w:rPr>
                <w:rFonts w:ascii="Times New Roman" w:eastAsia="Times New Roman" w:hAnsi="Times New Roman"/>
                <w:b/>
                <w:bCs/>
              </w:rPr>
              <w:t>Lab</w:t>
            </w:r>
            <w:r w:rsidRPr="0069461B">
              <w:rPr>
                <w:rFonts w:ascii="Times New Roman" w:eastAsia="Times New Roman" w:hAnsi="Times New Roman"/>
              </w:rPr>
              <w:t xml:space="preserve">: Students critically explore the non-uniform mechanics of sea level rise, long term climate </w:t>
            </w:r>
            <w:proofErr w:type="gramStart"/>
            <w:r w:rsidRPr="0069461B">
              <w:rPr>
                <w:rFonts w:ascii="Times New Roman" w:eastAsia="Times New Roman" w:hAnsi="Times New Roman"/>
              </w:rPr>
              <w:t>drivers</w:t>
            </w:r>
            <w:proofErr w:type="gramEnd"/>
            <w:r w:rsidRPr="0069461B">
              <w:rPr>
                <w:rFonts w:ascii="Times New Roman" w:eastAsia="Times New Roman" w:hAnsi="Times New Roman"/>
              </w:rPr>
              <w:t xml:space="preserve"> (Milankovitch cycles), and present-day anthropogenic climate </w:t>
            </w:r>
            <w:r w:rsidRPr="0069461B">
              <w:rPr>
                <w:rFonts w:ascii="Times New Roman" w:eastAsia="Times New Roman" w:hAnsi="Times New Roman"/>
              </w:rPr>
              <w:lastRenderedPageBreak/>
              <w:t>change. They analyze ice and tree ring climate proxies and make various graphs where critical thinking is used to make appropriate scales and interpret the plotted graphs.</w:t>
            </w:r>
          </w:p>
        </w:tc>
      </w:tr>
      <w:tr w:rsidR="005800C8" w:rsidRPr="0069461B" w14:paraId="34CC2D52" w14:textId="77777777" w:rsidTr="0069461B">
        <w:trPr>
          <w:trHeight w:val="58"/>
        </w:trPr>
        <w:tc>
          <w:tcPr>
            <w:tcW w:w="7470" w:type="dxa"/>
            <w:tcBorders>
              <w:top w:val="single" w:sz="4" w:space="0" w:color="auto"/>
              <w:left w:val="single" w:sz="4" w:space="0" w:color="auto"/>
              <w:bottom w:val="single" w:sz="4" w:space="0" w:color="auto"/>
              <w:right w:val="single" w:sz="4" w:space="0" w:color="auto"/>
            </w:tcBorders>
            <w:hideMark/>
          </w:tcPr>
          <w:p w14:paraId="03008F4F" w14:textId="30711A6A" w:rsidR="005800C8" w:rsidRPr="0069461B" w:rsidRDefault="005800C8" w:rsidP="0069461B">
            <w:pPr>
              <w:jc w:val="right"/>
              <w:rPr>
                <w:rFonts w:ascii="Times New Roman" w:eastAsia="Times New Roman" w:hAnsi="Times New Roman"/>
              </w:rPr>
            </w:pPr>
            <w:r w:rsidRPr="0069461B">
              <w:rPr>
                <w:rFonts w:ascii="Times New Roman" w:eastAsia="Times New Roman" w:hAnsi="Times New Roman"/>
              </w:rPr>
              <w:lastRenderedPageBreak/>
              <w:t>6</w:t>
            </w:r>
          </w:p>
        </w:tc>
        <w:tc>
          <w:tcPr>
            <w:tcW w:w="5490" w:type="dxa"/>
            <w:tcBorders>
              <w:top w:val="single" w:sz="4" w:space="0" w:color="auto"/>
              <w:left w:val="single" w:sz="4" w:space="0" w:color="auto"/>
              <w:bottom w:val="single" w:sz="4" w:space="0" w:color="auto"/>
              <w:right w:val="single" w:sz="4" w:space="0" w:color="auto"/>
            </w:tcBorders>
            <w:hideMark/>
          </w:tcPr>
          <w:p w14:paraId="272FC0FB" w14:textId="77777777" w:rsidR="005800C8" w:rsidRPr="0069461B" w:rsidRDefault="005800C8" w:rsidP="0069461B">
            <w:pPr>
              <w:rPr>
                <w:rFonts w:ascii="Times New Roman" w:eastAsia="Times New Roman" w:hAnsi="Times New Roman"/>
                <w:b/>
              </w:rPr>
            </w:pPr>
            <w:r w:rsidRPr="0069461B">
              <w:rPr>
                <w:rFonts w:ascii="Times New Roman" w:eastAsia="Times New Roman" w:hAnsi="Times New Roman"/>
                <w:b/>
              </w:rPr>
              <w:t>Ground and Surface Water Flow Lab</w:t>
            </w:r>
          </w:p>
          <w:p w14:paraId="6E0B2257" w14:textId="77777777" w:rsidR="005800C8" w:rsidRPr="0069461B" w:rsidRDefault="005800C8" w:rsidP="0069461B">
            <w:pPr>
              <w:numPr>
                <w:ilvl w:val="0"/>
                <w:numId w:val="7"/>
              </w:numPr>
              <w:spacing w:before="200" w:after="200"/>
              <w:contextualSpacing/>
              <w:rPr>
                <w:rFonts w:ascii="Times New Roman" w:eastAsia="Times New Roman" w:hAnsi="Times New Roman"/>
                <w:bCs/>
              </w:rPr>
            </w:pPr>
            <w:r w:rsidRPr="0069461B">
              <w:rPr>
                <w:rFonts w:ascii="Times New Roman" w:eastAsia="Times New Roman" w:hAnsi="Times New Roman"/>
                <w:bCs/>
              </w:rPr>
              <w:t>Florida karst geology: Sinkhole formation and distribution, Florida’s aquifer system, porosity, surface and groundwater hydrology, human caused sinkholes, Florida’s lakes.</w:t>
            </w:r>
          </w:p>
          <w:p w14:paraId="725D9D24" w14:textId="3C31568C" w:rsidR="005800C8" w:rsidRPr="0069461B" w:rsidRDefault="005800C8" w:rsidP="0069461B">
            <w:pPr>
              <w:rPr>
                <w:rFonts w:ascii="Times New Roman" w:eastAsia="Times New Roman" w:hAnsi="Times New Roman"/>
                <w:b/>
              </w:rPr>
            </w:pPr>
            <w:r w:rsidRPr="0069461B">
              <w:rPr>
                <w:rFonts w:ascii="Times New Roman" w:hAnsi="Times New Roman"/>
                <w:bCs/>
              </w:rPr>
              <w:t>Emphasizes the importance of understanding hydrogeology and preservation of Florida aquifer as it relates to security of water resources in the state and potential geohazards, describes qualities of materials that make good aquifers/ confining units</w:t>
            </w:r>
          </w:p>
        </w:tc>
        <w:tc>
          <w:tcPr>
            <w:tcW w:w="3150" w:type="dxa"/>
            <w:tcBorders>
              <w:top w:val="single" w:sz="4" w:space="0" w:color="auto"/>
              <w:left w:val="single" w:sz="4" w:space="0" w:color="auto"/>
              <w:bottom w:val="single" w:sz="4" w:space="0" w:color="auto"/>
              <w:right w:val="single" w:sz="4" w:space="0" w:color="auto"/>
            </w:tcBorders>
            <w:hideMark/>
          </w:tcPr>
          <w:p w14:paraId="0C625E66" w14:textId="5313467F" w:rsidR="005800C8" w:rsidRPr="0069461B" w:rsidRDefault="005800C8" w:rsidP="0069461B">
            <w:pPr>
              <w:rPr>
                <w:rFonts w:ascii="Times New Roman" w:eastAsia="Times New Roman" w:hAnsi="Times New Roman"/>
              </w:rPr>
            </w:pPr>
            <w:r w:rsidRPr="0069461B">
              <w:rPr>
                <w:rFonts w:ascii="Times New Roman" w:eastAsia="Times New Roman" w:hAnsi="Times New Roman"/>
                <w:b/>
                <w:bCs/>
              </w:rPr>
              <w:t>Lab</w:t>
            </w:r>
            <w:r w:rsidRPr="0069461B">
              <w:rPr>
                <w:rFonts w:ascii="Times New Roman" w:eastAsia="Times New Roman" w:hAnsi="Times New Roman"/>
              </w:rPr>
              <w:t xml:space="preserve">: Students critically investigate Florida’s karst environment and its hydrology mapping ground water and surface water flow and stating their implications. </w:t>
            </w:r>
          </w:p>
        </w:tc>
      </w:tr>
      <w:tr w:rsidR="005800C8" w:rsidRPr="0069461B" w14:paraId="3C24FDEB" w14:textId="77777777" w:rsidTr="0069461B">
        <w:tc>
          <w:tcPr>
            <w:tcW w:w="7470" w:type="dxa"/>
            <w:tcBorders>
              <w:top w:val="single" w:sz="4" w:space="0" w:color="auto"/>
              <w:left w:val="single" w:sz="4" w:space="0" w:color="auto"/>
              <w:bottom w:val="single" w:sz="4" w:space="0" w:color="auto"/>
              <w:right w:val="single" w:sz="4" w:space="0" w:color="auto"/>
            </w:tcBorders>
            <w:hideMark/>
          </w:tcPr>
          <w:p w14:paraId="17F37A75" w14:textId="5E92CBC9" w:rsidR="005800C8" w:rsidRPr="0069461B" w:rsidRDefault="005800C8" w:rsidP="0069461B">
            <w:pPr>
              <w:jc w:val="right"/>
              <w:rPr>
                <w:rFonts w:ascii="Times New Roman" w:eastAsia="Times New Roman" w:hAnsi="Times New Roman"/>
              </w:rPr>
            </w:pPr>
            <w:r w:rsidRPr="0069461B">
              <w:rPr>
                <w:rFonts w:ascii="Times New Roman" w:eastAsia="Times New Roman" w:hAnsi="Times New Roman"/>
              </w:rPr>
              <w:t>7</w:t>
            </w:r>
          </w:p>
        </w:tc>
        <w:tc>
          <w:tcPr>
            <w:tcW w:w="5490" w:type="dxa"/>
            <w:tcBorders>
              <w:top w:val="single" w:sz="4" w:space="0" w:color="auto"/>
              <w:left w:val="single" w:sz="4" w:space="0" w:color="auto"/>
              <w:bottom w:val="single" w:sz="4" w:space="0" w:color="auto"/>
              <w:right w:val="single" w:sz="4" w:space="0" w:color="auto"/>
            </w:tcBorders>
            <w:hideMark/>
          </w:tcPr>
          <w:p w14:paraId="73BCA1EE" w14:textId="77777777" w:rsidR="005800C8" w:rsidRPr="0069461B" w:rsidRDefault="005800C8" w:rsidP="0069461B">
            <w:pPr>
              <w:rPr>
                <w:rFonts w:ascii="Times New Roman" w:eastAsia="Times New Roman" w:hAnsi="Times New Roman"/>
                <w:b/>
              </w:rPr>
            </w:pPr>
            <w:r w:rsidRPr="0069461B">
              <w:rPr>
                <w:rFonts w:ascii="Times New Roman" w:eastAsia="Times New Roman" w:hAnsi="Times New Roman"/>
                <w:b/>
              </w:rPr>
              <w:t xml:space="preserve">FT: Fluvial Processes – </w:t>
            </w:r>
            <w:proofErr w:type="spellStart"/>
            <w:r w:rsidRPr="0069461B">
              <w:rPr>
                <w:rFonts w:ascii="Times New Roman" w:eastAsia="Times New Roman" w:hAnsi="Times New Roman"/>
                <w:b/>
              </w:rPr>
              <w:t>Hogtown</w:t>
            </w:r>
            <w:proofErr w:type="spellEnd"/>
            <w:r w:rsidRPr="0069461B">
              <w:rPr>
                <w:rFonts w:ascii="Times New Roman" w:eastAsia="Times New Roman" w:hAnsi="Times New Roman"/>
                <w:b/>
              </w:rPr>
              <w:t xml:space="preserve"> Creek</w:t>
            </w:r>
          </w:p>
          <w:p w14:paraId="269D2F4F" w14:textId="77777777" w:rsidR="005800C8" w:rsidRPr="0069461B" w:rsidRDefault="005800C8" w:rsidP="0069461B">
            <w:pPr>
              <w:numPr>
                <w:ilvl w:val="0"/>
                <w:numId w:val="8"/>
              </w:numPr>
              <w:spacing w:before="200" w:after="200"/>
              <w:contextualSpacing/>
              <w:rPr>
                <w:rFonts w:ascii="Times New Roman" w:eastAsia="Times New Roman" w:hAnsi="Times New Roman"/>
                <w:b/>
              </w:rPr>
            </w:pPr>
            <w:r w:rsidRPr="0069461B">
              <w:rPr>
                <w:rFonts w:ascii="Times New Roman" w:eastAsia="Times New Roman" w:hAnsi="Times New Roman"/>
                <w:bCs/>
              </w:rPr>
              <w:t xml:space="preserve">Provides terminology related to fluvial processes and fluvial morphology. </w:t>
            </w:r>
          </w:p>
          <w:p w14:paraId="772CA94F" w14:textId="77777777" w:rsidR="005800C8" w:rsidRPr="0069461B" w:rsidRDefault="005800C8" w:rsidP="0069461B">
            <w:pPr>
              <w:numPr>
                <w:ilvl w:val="0"/>
                <w:numId w:val="8"/>
              </w:numPr>
              <w:spacing w:before="200" w:after="200"/>
              <w:contextualSpacing/>
              <w:rPr>
                <w:rFonts w:ascii="Times New Roman" w:eastAsia="Times New Roman" w:hAnsi="Times New Roman"/>
                <w:b/>
              </w:rPr>
            </w:pPr>
            <w:r w:rsidRPr="0069461B">
              <w:rPr>
                <w:rFonts w:ascii="Times New Roman" w:eastAsia="Times New Roman" w:hAnsi="Times New Roman"/>
                <w:bCs/>
              </w:rPr>
              <w:t>Describes different components of river channels and emphasizes how river channels change over time, especially in the context of urban streams where surface water runoff flow has been disrupted due to urbanization and emphasizes both ecological and economic effects of such changes such as increased erosion and mitigation techniques like sediment traps.</w:t>
            </w:r>
          </w:p>
          <w:p w14:paraId="6C5A5CDD" w14:textId="40A0CBF1" w:rsidR="005800C8" w:rsidRPr="0069461B" w:rsidRDefault="005800C8" w:rsidP="0069461B">
            <w:pPr>
              <w:rPr>
                <w:rFonts w:ascii="Times New Roman" w:hAnsi="Times New Roman"/>
                <w:b/>
                <w:szCs w:val="28"/>
              </w:rPr>
            </w:pPr>
          </w:p>
        </w:tc>
        <w:tc>
          <w:tcPr>
            <w:tcW w:w="3150" w:type="dxa"/>
            <w:tcBorders>
              <w:top w:val="single" w:sz="4" w:space="0" w:color="auto"/>
              <w:left w:val="single" w:sz="4" w:space="0" w:color="auto"/>
              <w:bottom w:val="single" w:sz="4" w:space="0" w:color="auto"/>
              <w:right w:val="single" w:sz="4" w:space="0" w:color="auto"/>
            </w:tcBorders>
            <w:hideMark/>
          </w:tcPr>
          <w:p w14:paraId="61A96F70" w14:textId="4608307E" w:rsidR="005800C8" w:rsidRPr="0069461B" w:rsidRDefault="005800C8" w:rsidP="0069461B">
            <w:pPr>
              <w:rPr>
                <w:rFonts w:ascii="Times New Roman" w:eastAsia="Times New Roman" w:hAnsi="Times New Roman"/>
              </w:rPr>
            </w:pPr>
            <w:r w:rsidRPr="0069461B">
              <w:rPr>
                <w:rFonts w:ascii="Times New Roman" w:eastAsia="Times New Roman" w:hAnsi="Times New Roman"/>
                <w:b/>
                <w:bCs/>
              </w:rPr>
              <w:t>Lab</w:t>
            </w:r>
            <w:r w:rsidRPr="0069461B">
              <w:rPr>
                <w:rFonts w:ascii="Times New Roman" w:eastAsia="Times New Roman" w:hAnsi="Times New Roman"/>
              </w:rPr>
              <w:t>: Students visit the sand traps on 34</w:t>
            </w:r>
            <w:r w:rsidRPr="0069461B">
              <w:rPr>
                <w:rFonts w:ascii="Times New Roman" w:eastAsia="Times New Roman" w:hAnsi="Times New Roman"/>
                <w:vertAlign w:val="superscript"/>
              </w:rPr>
              <w:t>th</w:t>
            </w:r>
            <w:r w:rsidRPr="0069461B">
              <w:rPr>
                <w:rFonts w:ascii="Times New Roman" w:eastAsia="Times New Roman" w:hAnsi="Times New Roman"/>
              </w:rPr>
              <w:t xml:space="preserve"> street, the remnants of the old Gainesville mall, and Alfred A. Ring Park, all to investigate urbanization and how it connects fluvial processes. They will answer various questions on the effects of excess erosion and what it means for Gainesville and what projects and current building codes are in place to reduce it. They will also refresh their sedimentary geology knowledge and describe the sediment types at various parts of the creek and what physical processes control them.</w:t>
            </w:r>
          </w:p>
        </w:tc>
      </w:tr>
      <w:tr w:rsidR="005800C8" w:rsidRPr="0069461B" w14:paraId="70B97962" w14:textId="77777777" w:rsidTr="0069461B">
        <w:tc>
          <w:tcPr>
            <w:tcW w:w="7470" w:type="dxa"/>
            <w:tcBorders>
              <w:top w:val="single" w:sz="4" w:space="0" w:color="auto"/>
              <w:left w:val="single" w:sz="4" w:space="0" w:color="auto"/>
              <w:bottom w:val="single" w:sz="4" w:space="0" w:color="auto"/>
              <w:right w:val="single" w:sz="4" w:space="0" w:color="auto"/>
            </w:tcBorders>
            <w:hideMark/>
          </w:tcPr>
          <w:p w14:paraId="722DFF3A" w14:textId="04E60538" w:rsidR="005800C8" w:rsidRPr="0069461B" w:rsidRDefault="005800C8" w:rsidP="0069461B">
            <w:pPr>
              <w:jc w:val="right"/>
              <w:rPr>
                <w:rFonts w:ascii="Times New Roman" w:eastAsia="Times New Roman" w:hAnsi="Times New Roman"/>
              </w:rPr>
            </w:pPr>
            <w:r w:rsidRPr="0069461B">
              <w:rPr>
                <w:rFonts w:ascii="Times New Roman" w:eastAsia="Times New Roman" w:hAnsi="Times New Roman"/>
              </w:rPr>
              <w:lastRenderedPageBreak/>
              <w:t>8</w:t>
            </w:r>
          </w:p>
        </w:tc>
        <w:tc>
          <w:tcPr>
            <w:tcW w:w="5490" w:type="dxa"/>
            <w:tcBorders>
              <w:top w:val="single" w:sz="4" w:space="0" w:color="auto"/>
              <w:left w:val="single" w:sz="4" w:space="0" w:color="auto"/>
              <w:bottom w:val="single" w:sz="4" w:space="0" w:color="auto"/>
              <w:right w:val="single" w:sz="4" w:space="0" w:color="auto"/>
            </w:tcBorders>
          </w:tcPr>
          <w:p w14:paraId="0762DA83" w14:textId="77777777" w:rsidR="005800C8" w:rsidRPr="0069461B" w:rsidRDefault="005800C8" w:rsidP="0069461B">
            <w:pPr>
              <w:rPr>
                <w:rFonts w:ascii="Times New Roman" w:eastAsia="Times New Roman" w:hAnsi="Times New Roman"/>
                <w:b/>
              </w:rPr>
            </w:pPr>
            <w:r w:rsidRPr="0069461B">
              <w:rPr>
                <w:rFonts w:ascii="Times New Roman" w:eastAsia="Times New Roman" w:hAnsi="Times New Roman"/>
                <w:b/>
              </w:rPr>
              <w:t>Fossils + Fossilization Processes</w:t>
            </w:r>
          </w:p>
          <w:p w14:paraId="76658AA9" w14:textId="77777777" w:rsidR="005800C8" w:rsidRPr="0069461B" w:rsidRDefault="005800C8" w:rsidP="0069461B">
            <w:pPr>
              <w:numPr>
                <w:ilvl w:val="0"/>
                <w:numId w:val="7"/>
              </w:numPr>
              <w:spacing w:before="200" w:after="200"/>
              <w:contextualSpacing/>
              <w:rPr>
                <w:rFonts w:ascii="Times New Roman" w:eastAsia="Times New Roman" w:hAnsi="Times New Roman"/>
                <w:b/>
              </w:rPr>
            </w:pPr>
            <w:r w:rsidRPr="0069461B">
              <w:rPr>
                <w:rFonts w:ascii="Times New Roman" w:eastAsia="Times New Roman" w:hAnsi="Times New Roman"/>
                <w:bCs/>
              </w:rPr>
              <w:t>Types of fossilization processes (Taphonomy).</w:t>
            </w:r>
          </w:p>
          <w:p w14:paraId="308562A4" w14:textId="77777777" w:rsidR="005800C8" w:rsidRPr="0069461B" w:rsidRDefault="005800C8" w:rsidP="0069461B">
            <w:pPr>
              <w:numPr>
                <w:ilvl w:val="0"/>
                <w:numId w:val="7"/>
              </w:numPr>
              <w:spacing w:before="200" w:after="200"/>
              <w:contextualSpacing/>
              <w:rPr>
                <w:rFonts w:ascii="Times New Roman" w:eastAsia="Times New Roman" w:hAnsi="Times New Roman"/>
                <w:b/>
              </w:rPr>
            </w:pPr>
            <w:r w:rsidRPr="0069461B">
              <w:rPr>
                <w:rFonts w:ascii="Times New Roman" w:eastAsia="Times New Roman" w:hAnsi="Times New Roman"/>
                <w:bCs/>
              </w:rPr>
              <w:t>Index fossils and biostratigraphy.</w:t>
            </w:r>
          </w:p>
          <w:p w14:paraId="08260120" w14:textId="77777777" w:rsidR="005800C8" w:rsidRPr="0069461B" w:rsidRDefault="005800C8" w:rsidP="0069461B">
            <w:pPr>
              <w:numPr>
                <w:ilvl w:val="0"/>
                <w:numId w:val="7"/>
              </w:numPr>
              <w:spacing w:before="200" w:after="200"/>
              <w:contextualSpacing/>
              <w:rPr>
                <w:rFonts w:ascii="Times New Roman" w:eastAsia="Times New Roman" w:hAnsi="Times New Roman"/>
                <w:b/>
              </w:rPr>
            </w:pPr>
            <w:r w:rsidRPr="0069461B">
              <w:rPr>
                <w:rFonts w:ascii="Times New Roman" w:eastAsia="Times New Roman" w:hAnsi="Times New Roman"/>
                <w:bCs/>
              </w:rPr>
              <w:t>What can be learned from fossils?</w:t>
            </w:r>
          </w:p>
          <w:p w14:paraId="73A81665" w14:textId="77777777" w:rsidR="005800C8" w:rsidRPr="0069461B" w:rsidRDefault="005800C8" w:rsidP="0069461B">
            <w:pPr>
              <w:spacing w:before="200" w:after="200"/>
              <w:ind w:left="720"/>
              <w:contextualSpacing/>
              <w:rPr>
                <w:rFonts w:ascii="Times New Roman" w:eastAsia="Times New Roman" w:hAnsi="Times New Roman"/>
                <w:b/>
              </w:rPr>
            </w:pPr>
          </w:p>
        </w:tc>
        <w:tc>
          <w:tcPr>
            <w:tcW w:w="3150" w:type="dxa"/>
            <w:tcBorders>
              <w:top w:val="single" w:sz="4" w:space="0" w:color="auto"/>
              <w:left w:val="single" w:sz="4" w:space="0" w:color="auto"/>
              <w:bottom w:val="single" w:sz="4" w:space="0" w:color="auto"/>
              <w:right w:val="single" w:sz="4" w:space="0" w:color="auto"/>
            </w:tcBorders>
            <w:hideMark/>
          </w:tcPr>
          <w:p w14:paraId="127013EF" w14:textId="3FE4A012" w:rsidR="005800C8" w:rsidRPr="0069461B" w:rsidRDefault="005800C8" w:rsidP="0069461B">
            <w:pPr>
              <w:rPr>
                <w:rFonts w:ascii="Times New Roman" w:eastAsia="Times New Roman" w:hAnsi="Times New Roman"/>
              </w:rPr>
            </w:pPr>
            <w:r w:rsidRPr="0069461B">
              <w:rPr>
                <w:rFonts w:ascii="Times New Roman" w:eastAsia="Times New Roman" w:hAnsi="Times New Roman"/>
                <w:b/>
                <w:bCs/>
              </w:rPr>
              <w:t>Lab</w:t>
            </w:r>
            <w:r w:rsidRPr="0069461B">
              <w:rPr>
                <w:rFonts w:ascii="Times New Roman" w:eastAsia="Times New Roman" w:hAnsi="Times New Roman"/>
              </w:rPr>
              <w:t>: Students will use what they learn about paleontology to identify the biological and geological processes that led to the formation of different fossils both on the supplied worksheet and in person fossil specimens.</w:t>
            </w:r>
          </w:p>
        </w:tc>
      </w:tr>
      <w:tr w:rsidR="005800C8" w:rsidRPr="0069461B" w14:paraId="40577A27" w14:textId="77777777" w:rsidTr="0069461B">
        <w:tc>
          <w:tcPr>
            <w:tcW w:w="7470" w:type="dxa"/>
            <w:tcBorders>
              <w:top w:val="single" w:sz="4" w:space="0" w:color="auto"/>
              <w:left w:val="single" w:sz="4" w:space="0" w:color="auto"/>
              <w:bottom w:val="single" w:sz="4" w:space="0" w:color="auto"/>
              <w:right w:val="single" w:sz="4" w:space="0" w:color="auto"/>
            </w:tcBorders>
            <w:hideMark/>
          </w:tcPr>
          <w:p w14:paraId="1672A256" w14:textId="1275BF10" w:rsidR="005800C8" w:rsidRPr="0069461B" w:rsidRDefault="005800C8" w:rsidP="0069461B">
            <w:pPr>
              <w:jc w:val="right"/>
              <w:rPr>
                <w:rFonts w:ascii="Times New Roman" w:eastAsia="Times New Roman" w:hAnsi="Times New Roman"/>
              </w:rPr>
            </w:pPr>
            <w:r w:rsidRPr="0069461B">
              <w:rPr>
                <w:rFonts w:ascii="Times New Roman" w:eastAsia="Times New Roman" w:hAnsi="Times New Roman"/>
              </w:rPr>
              <w:t>9</w:t>
            </w:r>
          </w:p>
        </w:tc>
        <w:tc>
          <w:tcPr>
            <w:tcW w:w="5490" w:type="dxa"/>
            <w:tcBorders>
              <w:top w:val="single" w:sz="4" w:space="0" w:color="auto"/>
              <w:left w:val="single" w:sz="4" w:space="0" w:color="auto"/>
              <w:bottom w:val="single" w:sz="4" w:space="0" w:color="auto"/>
              <w:right w:val="single" w:sz="4" w:space="0" w:color="auto"/>
            </w:tcBorders>
          </w:tcPr>
          <w:p w14:paraId="609CDE8A" w14:textId="4A2F72EC" w:rsidR="005800C8" w:rsidRPr="0069461B" w:rsidRDefault="005800C8" w:rsidP="0069461B">
            <w:pPr>
              <w:spacing w:before="200" w:after="200"/>
              <w:ind w:left="720"/>
              <w:contextualSpacing/>
              <w:rPr>
                <w:rFonts w:ascii="Times New Roman" w:eastAsia="Times New Roman" w:hAnsi="Times New Roman"/>
                <w:b/>
              </w:rPr>
            </w:pPr>
            <w:r w:rsidRPr="0069461B">
              <w:rPr>
                <w:rFonts w:ascii="Times New Roman" w:eastAsia="Times New Roman" w:hAnsi="Times New Roman"/>
                <w:b/>
              </w:rPr>
              <w:t xml:space="preserve">FT: Fossil Hunting </w:t>
            </w:r>
            <w:proofErr w:type="spellStart"/>
            <w:r w:rsidRPr="0069461B">
              <w:rPr>
                <w:rFonts w:ascii="Times New Roman" w:eastAsia="Times New Roman" w:hAnsi="Times New Roman"/>
                <w:b/>
              </w:rPr>
              <w:t>Hogtown</w:t>
            </w:r>
            <w:proofErr w:type="spellEnd"/>
            <w:r w:rsidRPr="0069461B">
              <w:rPr>
                <w:rFonts w:ascii="Times New Roman" w:eastAsia="Times New Roman" w:hAnsi="Times New Roman"/>
                <w:b/>
              </w:rPr>
              <w:t xml:space="preserve"> Creek</w:t>
            </w:r>
          </w:p>
        </w:tc>
        <w:tc>
          <w:tcPr>
            <w:tcW w:w="3150" w:type="dxa"/>
            <w:tcBorders>
              <w:top w:val="single" w:sz="4" w:space="0" w:color="auto"/>
              <w:left w:val="single" w:sz="4" w:space="0" w:color="auto"/>
              <w:bottom w:val="single" w:sz="4" w:space="0" w:color="auto"/>
              <w:right w:val="single" w:sz="4" w:space="0" w:color="auto"/>
            </w:tcBorders>
            <w:hideMark/>
          </w:tcPr>
          <w:p w14:paraId="7D124113" w14:textId="78B410A4" w:rsidR="005800C8" w:rsidRPr="0069461B" w:rsidRDefault="005800C8" w:rsidP="0069461B">
            <w:pPr>
              <w:rPr>
                <w:rFonts w:ascii="Times New Roman" w:eastAsia="Times New Roman" w:hAnsi="Times New Roman"/>
              </w:rPr>
            </w:pPr>
            <w:r w:rsidRPr="0069461B">
              <w:rPr>
                <w:rFonts w:ascii="Times New Roman" w:eastAsia="Times New Roman" w:hAnsi="Times New Roman"/>
                <w:b/>
                <w:bCs/>
              </w:rPr>
              <w:t xml:space="preserve">Lab: </w:t>
            </w:r>
            <w:r w:rsidRPr="0069461B">
              <w:rPr>
                <w:rFonts w:ascii="Times New Roman" w:eastAsia="Times New Roman" w:hAnsi="Times New Roman"/>
              </w:rPr>
              <w:t xml:space="preserve">Students will partake in a fossil hunting expedition in </w:t>
            </w:r>
            <w:proofErr w:type="spellStart"/>
            <w:r w:rsidRPr="0069461B">
              <w:rPr>
                <w:rFonts w:ascii="Times New Roman" w:eastAsia="Times New Roman" w:hAnsi="Times New Roman"/>
              </w:rPr>
              <w:t>Hogtown</w:t>
            </w:r>
            <w:proofErr w:type="spellEnd"/>
            <w:r w:rsidRPr="0069461B">
              <w:rPr>
                <w:rFonts w:ascii="Times New Roman" w:eastAsia="Times New Roman" w:hAnsi="Times New Roman"/>
              </w:rPr>
              <w:t xml:space="preserve"> Creek, where they will learn how to locate fossils relative to geologic context, and how those fossils are deposited </w:t>
            </w:r>
            <w:proofErr w:type="gramStart"/>
            <w:r w:rsidRPr="0069461B">
              <w:rPr>
                <w:rFonts w:ascii="Times New Roman" w:eastAsia="Times New Roman" w:hAnsi="Times New Roman"/>
              </w:rPr>
              <w:t>as a result of</w:t>
            </w:r>
            <w:proofErr w:type="gramEnd"/>
            <w:r w:rsidRPr="0069461B">
              <w:rPr>
                <w:rFonts w:ascii="Times New Roman" w:eastAsia="Times New Roman" w:hAnsi="Times New Roman"/>
              </w:rPr>
              <w:t xml:space="preserve"> the erosional force of water. Students will then learn to identify fossil remains, as well as the age they come from to make conclusions about the age of the creek sediment. </w:t>
            </w:r>
          </w:p>
        </w:tc>
      </w:tr>
      <w:tr w:rsidR="005800C8" w:rsidRPr="0069461B" w14:paraId="1A5A55DF" w14:textId="77777777" w:rsidTr="0069461B">
        <w:tc>
          <w:tcPr>
            <w:tcW w:w="7470" w:type="dxa"/>
            <w:tcBorders>
              <w:top w:val="single" w:sz="4" w:space="0" w:color="auto"/>
              <w:left w:val="single" w:sz="4" w:space="0" w:color="auto"/>
              <w:bottom w:val="single" w:sz="4" w:space="0" w:color="auto"/>
              <w:right w:val="single" w:sz="4" w:space="0" w:color="auto"/>
            </w:tcBorders>
            <w:hideMark/>
          </w:tcPr>
          <w:p w14:paraId="76F5F492" w14:textId="2DD16410" w:rsidR="005800C8" w:rsidRPr="0069461B" w:rsidRDefault="005800C8" w:rsidP="0069461B">
            <w:pPr>
              <w:jc w:val="right"/>
              <w:rPr>
                <w:rFonts w:ascii="Times New Roman" w:eastAsia="Times New Roman" w:hAnsi="Times New Roman"/>
              </w:rPr>
            </w:pPr>
            <w:r w:rsidRPr="0069461B">
              <w:rPr>
                <w:rFonts w:ascii="Times New Roman" w:eastAsia="Times New Roman" w:hAnsi="Times New Roman"/>
              </w:rPr>
              <w:t>10</w:t>
            </w:r>
          </w:p>
        </w:tc>
        <w:tc>
          <w:tcPr>
            <w:tcW w:w="5490" w:type="dxa"/>
            <w:tcBorders>
              <w:top w:val="single" w:sz="4" w:space="0" w:color="auto"/>
              <w:left w:val="single" w:sz="4" w:space="0" w:color="auto"/>
              <w:bottom w:val="single" w:sz="4" w:space="0" w:color="auto"/>
              <w:right w:val="single" w:sz="4" w:space="0" w:color="auto"/>
            </w:tcBorders>
            <w:hideMark/>
          </w:tcPr>
          <w:p w14:paraId="5F08E20E" w14:textId="77777777" w:rsidR="005800C8" w:rsidRPr="0069461B" w:rsidRDefault="005800C8" w:rsidP="0069461B">
            <w:pPr>
              <w:rPr>
                <w:rFonts w:ascii="Times New Roman" w:eastAsia="Times New Roman" w:hAnsi="Times New Roman"/>
                <w:b/>
              </w:rPr>
            </w:pPr>
            <w:r w:rsidRPr="0069461B">
              <w:rPr>
                <w:rFonts w:ascii="Times New Roman" w:eastAsia="Times New Roman" w:hAnsi="Times New Roman"/>
                <w:b/>
              </w:rPr>
              <w:t>FT: Sweetwater Wetland Park</w:t>
            </w:r>
          </w:p>
          <w:p w14:paraId="54B46D0A" w14:textId="72D5164A" w:rsidR="005800C8" w:rsidRPr="0069461B" w:rsidRDefault="005800C8" w:rsidP="0069461B">
            <w:pPr>
              <w:rPr>
                <w:rFonts w:ascii="Times New Roman" w:eastAsia="Times New Roman" w:hAnsi="Times New Roman"/>
                <w:b/>
              </w:rPr>
            </w:pPr>
            <w:r w:rsidRPr="0069461B">
              <w:rPr>
                <w:rFonts w:ascii="Times New Roman" w:hAnsi="Times New Roman"/>
                <w:bCs/>
              </w:rPr>
              <w:t>Field trip to Sweetwater Wetland Park, guided tour with park ranger describing history of park, reason for construction, and features within park that make it efficient and economically beneficial to the city and ecologically beneficial to the surrounding ecosystem</w:t>
            </w:r>
          </w:p>
        </w:tc>
        <w:tc>
          <w:tcPr>
            <w:tcW w:w="3150" w:type="dxa"/>
            <w:tcBorders>
              <w:top w:val="single" w:sz="4" w:space="0" w:color="auto"/>
              <w:left w:val="single" w:sz="4" w:space="0" w:color="auto"/>
              <w:bottom w:val="single" w:sz="4" w:space="0" w:color="auto"/>
              <w:right w:val="single" w:sz="4" w:space="0" w:color="auto"/>
            </w:tcBorders>
            <w:hideMark/>
          </w:tcPr>
          <w:p w14:paraId="28C7F6F8" w14:textId="67DB605D" w:rsidR="005800C8" w:rsidRPr="0069461B" w:rsidRDefault="005800C8" w:rsidP="0069461B">
            <w:pPr>
              <w:rPr>
                <w:rFonts w:ascii="Times New Roman" w:eastAsia="Times New Roman" w:hAnsi="Times New Roman"/>
              </w:rPr>
            </w:pPr>
            <w:r w:rsidRPr="0069461B">
              <w:rPr>
                <w:rFonts w:ascii="Times New Roman" w:eastAsia="Times New Roman" w:hAnsi="Times New Roman"/>
                <w:b/>
                <w:bCs/>
              </w:rPr>
              <w:t>Lab</w:t>
            </w:r>
            <w:r w:rsidRPr="0069461B">
              <w:rPr>
                <w:rFonts w:ascii="Times New Roman" w:eastAsia="Times New Roman" w:hAnsi="Times New Roman"/>
              </w:rPr>
              <w:t xml:space="preserve">: Students are asked to answer a set of questions regarding the Park Ranger’s presentation emphasizing Sweetwater Wetland Park’s importance </w:t>
            </w:r>
            <w:proofErr w:type="gramStart"/>
            <w:r w:rsidRPr="0069461B">
              <w:rPr>
                <w:rFonts w:ascii="Times New Roman" w:eastAsia="Times New Roman" w:hAnsi="Times New Roman"/>
              </w:rPr>
              <w:t>in regard to</w:t>
            </w:r>
            <w:proofErr w:type="gramEnd"/>
            <w:r w:rsidRPr="0069461B">
              <w:rPr>
                <w:rFonts w:ascii="Times New Roman" w:eastAsia="Times New Roman" w:hAnsi="Times New Roman"/>
              </w:rPr>
              <w:t xml:space="preserve"> local watershed and its </w:t>
            </w:r>
            <w:proofErr w:type="gramStart"/>
            <w:r w:rsidRPr="0069461B">
              <w:rPr>
                <w:rFonts w:ascii="Times New Roman" w:eastAsia="Times New Roman" w:hAnsi="Times New Roman"/>
              </w:rPr>
              <w:t>final destination</w:t>
            </w:r>
            <w:proofErr w:type="gramEnd"/>
            <w:r w:rsidRPr="0069461B">
              <w:rPr>
                <w:rFonts w:ascii="Times New Roman" w:eastAsia="Times New Roman" w:hAnsi="Times New Roman"/>
              </w:rPr>
              <w:t xml:space="preserve"> in Alachua sink, where that water enters our karst aquifer. They are asked to connect previous labs (Ground and Surface Water Flow) when answering this.</w:t>
            </w:r>
          </w:p>
        </w:tc>
      </w:tr>
      <w:tr w:rsidR="005800C8" w:rsidRPr="0069461B" w14:paraId="5A160F54" w14:textId="77777777" w:rsidTr="0069461B">
        <w:tc>
          <w:tcPr>
            <w:tcW w:w="7470" w:type="dxa"/>
            <w:tcBorders>
              <w:top w:val="single" w:sz="4" w:space="0" w:color="auto"/>
              <w:left w:val="single" w:sz="4" w:space="0" w:color="auto"/>
              <w:bottom w:val="single" w:sz="4" w:space="0" w:color="auto"/>
              <w:right w:val="single" w:sz="4" w:space="0" w:color="auto"/>
            </w:tcBorders>
            <w:hideMark/>
          </w:tcPr>
          <w:p w14:paraId="169D1452" w14:textId="0F69AA13" w:rsidR="005800C8" w:rsidRPr="0069461B" w:rsidRDefault="005800C8" w:rsidP="0069461B">
            <w:pPr>
              <w:jc w:val="right"/>
              <w:rPr>
                <w:rFonts w:ascii="Times New Roman" w:eastAsia="Times New Roman" w:hAnsi="Times New Roman"/>
              </w:rPr>
            </w:pPr>
            <w:r w:rsidRPr="0069461B">
              <w:rPr>
                <w:rFonts w:ascii="Times New Roman" w:eastAsia="Times New Roman" w:hAnsi="Times New Roman"/>
              </w:rPr>
              <w:t>11</w:t>
            </w:r>
          </w:p>
        </w:tc>
        <w:tc>
          <w:tcPr>
            <w:tcW w:w="5490" w:type="dxa"/>
            <w:tcBorders>
              <w:top w:val="single" w:sz="4" w:space="0" w:color="auto"/>
              <w:left w:val="single" w:sz="4" w:space="0" w:color="auto"/>
              <w:bottom w:val="single" w:sz="4" w:space="0" w:color="auto"/>
              <w:right w:val="single" w:sz="4" w:space="0" w:color="auto"/>
            </w:tcBorders>
            <w:hideMark/>
          </w:tcPr>
          <w:p w14:paraId="3351D645" w14:textId="77777777" w:rsidR="005800C8" w:rsidRPr="0069461B" w:rsidRDefault="005800C8" w:rsidP="0069461B">
            <w:pPr>
              <w:rPr>
                <w:rFonts w:ascii="Times New Roman" w:eastAsia="Times New Roman" w:hAnsi="Times New Roman"/>
                <w:b/>
              </w:rPr>
            </w:pPr>
            <w:r w:rsidRPr="0069461B">
              <w:rPr>
                <w:rFonts w:ascii="Times New Roman" w:eastAsia="Times New Roman" w:hAnsi="Times New Roman"/>
                <w:b/>
              </w:rPr>
              <w:t xml:space="preserve">FT: Bat Cave </w:t>
            </w:r>
          </w:p>
          <w:p w14:paraId="6595E982" w14:textId="77777777" w:rsidR="005800C8" w:rsidRPr="0069461B" w:rsidRDefault="005800C8" w:rsidP="0069461B">
            <w:pPr>
              <w:numPr>
                <w:ilvl w:val="0"/>
                <w:numId w:val="9"/>
              </w:numPr>
              <w:spacing w:before="200" w:after="200"/>
              <w:contextualSpacing/>
              <w:rPr>
                <w:rFonts w:ascii="Times New Roman" w:eastAsia="Times New Roman" w:hAnsi="Times New Roman"/>
                <w:b/>
              </w:rPr>
            </w:pPr>
            <w:r w:rsidRPr="0069461B">
              <w:rPr>
                <w:rFonts w:ascii="Times New Roman" w:eastAsia="Times New Roman" w:hAnsi="Times New Roman"/>
                <w:bCs/>
              </w:rPr>
              <w:t xml:space="preserve">Provides </w:t>
            </w:r>
            <w:proofErr w:type="gramStart"/>
            <w:r w:rsidRPr="0069461B">
              <w:rPr>
                <w:rFonts w:ascii="Times New Roman" w:eastAsia="Times New Roman" w:hAnsi="Times New Roman"/>
                <w:bCs/>
              </w:rPr>
              <w:t>students</w:t>
            </w:r>
            <w:proofErr w:type="gramEnd"/>
            <w:r w:rsidRPr="0069461B">
              <w:rPr>
                <w:rFonts w:ascii="Times New Roman" w:eastAsia="Times New Roman" w:hAnsi="Times New Roman"/>
                <w:bCs/>
              </w:rPr>
              <w:t xml:space="preserve"> unique opportunity </w:t>
            </w:r>
            <w:proofErr w:type="gramStart"/>
            <w:r w:rsidRPr="0069461B">
              <w:rPr>
                <w:rFonts w:ascii="Times New Roman" w:eastAsia="Times New Roman" w:hAnsi="Times New Roman"/>
                <w:bCs/>
              </w:rPr>
              <w:t>see</w:t>
            </w:r>
            <w:proofErr w:type="gramEnd"/>
            <w:r w:rsidRPr="0069461B">
              <w:rPr>
                <w:rFonts w:ascii="Times New Roman" w:eastAsia="Times New Roman" w:hAnsi="Times New Roman"/>
                <w:bCs/>
              </w:rPr>
              <w:t xml:space="preserve"> firsthand, large-scale karst </w:t>
            </w:r>
            <w:proofErr w:type="gramStart"/>
            <w:r w:rsidRPr="0069461B">
              <w:rPr>
                <w:rFonts w:ascii="Times New Roman" w:eastAsia="Times New Roman" w:hAnsi="Times New Roman"/>
                <w:bCs/>
              </w:rPr>
              <w:t>feature</w:t>
            </w:r>
            <w:proofErr w:type="gramEnd"/>
            <w:r w:rsidRPr="0069461B">
              <w:rPr>
                <w:rFonts w:ascii="Times New Roman" w:eastAsia="Times New Roman" w:hAnsi="Times New Roman"/>
                <w:bCs/>
              </w:rPr>
              <w:t xml:space="preserve">. </w:t>
            </w:r>
          </w:p>
          <w:p w14:paraId="432C1544" w14:textId="77777777" w:rsidR="005800C8" w:rsidRPr="0069461B" w:rsidRDefault="005800C8" w:rsidP="0069461B">
            <w:pPr>
              <w:numPr>
                <w:ilvl w:val="0"/>
                <w:numId w:val="9"/>
              </w:numPr>
              <w:spacing w:before="200" w:after="200"/>
              <w:contextualSpacing/>
              <w:rPr>
                <w:rFonts w:ascii="Times New Roman" w:eastAsia="Times New Roman" w:hAnsi="Times New Roman"/>
                <w:b/>
              </w:rPr>
            </w:pPr>
            <w:r w:rsidRPr="0069461B">
              <w:rPr>
                <w:rFonts w:ascii="Times New Roman" w:eastAsia="Times New Roman" w:hAnsi="Times New Roman"/>
                <w:bCs/>
              </w:rPr>
              <w:t>Field trip integrates most modules throughout the semester in a final culminating experience where multiple processes, terms, and features of Florida’s environment and integrated into one setting.</w:t>
            </w:r>
          </w:p>
          <w:p w14:paraId="4F726C9F" w14:textId="63AE5DD0" w:rsidR="005800C8" w:rsidRPr="0069461B" w:rsidRDefault="005800C8" w:rsidP="0069461B">
            <w:pPr>
              <w:rPr>
                <w:rFonts w:ascii="Times New Roman" w:eastAsia="Times New Roman" w:hAnsi="Times New Roman"/>
                <w:b/>
              </w:rPr>
            </w:pPr>
          </w:p>
        </w:tc>
        <w:tc>
          <w:tcPr>
            <w:tcW w:w="3150" w:type="dxa"/>
            <w:tcBorders>
              <w:top w:val="single" w:sz="4" w:space="0" w:color="auto"/>
              <w:left w:val="single" w:sz="4" w:space="0" w:color="auto"/>
              <w:bottom w:val="single" w:sz="4" w:space="0" w:color="auto"/>
              <w:right w:val="single" w:sz="4" w:space="0" w:color="auto"/>
            </w:tcBorders>
            <w:hideMark/>
          </w:tcPr>
          <w:p w14:paraId="50819788" w14:textId="77777777" w:rsidR="005800C8" w:rsidRPr="0069461B" w:rsidRDefault="005800C8" w:rsidP="0069461B">
            <w:pPr>
              <w:rPr>
                <w:rFonts w:ascii="Times New Roman" w:eastAsia="Times New Roman" w:hAnsi="Times New Roman"/>
              </w:rPr>
            </w:pPr>
            <w:r w:rsidRPr="0069461B">
              <w:rPr>
                <w:rFonts w:ascii="Times New Roman" w:eastAsia="Times New Roman" w:hAnsi="Times New Roman"/>
                <w:b/>
                <w:bCs/>
              </w:rPr>
              <w:t>Lab</w:t>
            </w:r>
            <w:r w:rsidRPr="0069461B">
              <w:rPr>
                <w:rFonts w:ascii="Times New Roman" w:eastAsia="Times New Roman" w:hAnsi="Times New Roman"/>
              </w:rPr>
              <w:t xml:space="preserve">: Students will explore Santa Fe’s Bat cave which allows us to get a first-hand understanding of karst landscapes and groundwater processes. </w:t>
            </w:r>
          </w:p>
          <w:p w14:paraId="73BDF968" w14:textId="0D38A0E8" w:rsidR="005800C8" w:rsidRPr="0069461B" w:rsidRDefault="005800C8" w:rsidP="0069461B">
            <w:pPr>
              <w:rPr>
                <w:rFonts w:ascii="Times New Roman" w:eastAsia="Times New Roman" w:hAnsi="Times New Roman"/>
                <w:b/>
                <w:bCs/>
              </w:rPr>
            </w:pPr>
          </w:p>
        </w:tc>
      </w:tr>
      <w:tr w:rsidR="005800C8" w:rsidRPr="0069461B" w14:paraId="5B84E179" w14:textId="77777777" w:rsidTr="0069461B">
        <w:tc>
          <w:tcPr>
            <w:tcW w:w="7470" w:type="dxa"/>
            <w:tcBorders>
              <w:top w:val="single" w:sz="4" w:space="0" w:color="auto"/>
              <w:left w:val="single" w:sz="4" w:space="0" w:color="auto"/>
              <w:bottom w:val="single" w:sz="4" w:space="0" w:color="auto"/>
              <w:right w:val="single" w:sz="4" w:space="0" w:color="auto"/>
            </w:tcBorders>
            <w:hideMark/>
          </w:tcPr>
          <w:p w14:paraId="1B56EFCC" w14:textId="7189B085" w:rsidR="005800C8" w:rsidRPr="0069461B" w:rsidRDefault="005800C8" w:rsidP="0069461B">
            <w:pPr>
              <w:jc w:val="right"/>
              <w:rPr>
                <w:rFonts w:ascii="Times New Roman" w:eastAsia="Times New Roman" w:hAnsi="Times New Roman"/>
              </w:rPr>
            </w:pPr>
            <w:r w:rsidRPr="0069461B">
              <w:rPr>
                <w:rFonts w:ascii="Times New Roman" w:eastAsia="Times New Roman" w:hAnsi="Times New Roman"/>
              </w:rPr>
              <w:t>12 (Final)</w:t>
            </w:r>
          </w:p>
        </w:tc>
        <w:tc>
          <w:tcPr>
            <w:tcW w:w="5490" w:type="dxa"/>
            <w:tcBorders>
              <w:top w:val="single" w:sz="4" w:space="0" w:color="auto"/>
              <w:left w:val="single" w:sz="4" w:space="0" w:color="auto"/>
              <w:bottom w:val="single" w:sz="4" w:space="0" w:color="auto"/>
              <w:right w:val="single" w:sz="4" w:space="0" w:color="auto"/>
            </w:tcBorders>
          </w:tcPr>
          <w:p w14:paraId="4A45D1C8" w14:textId="77777777" w:rsidR="005800C8" w:rsidRPr="0069461B" w:rsidRDefault="005800C8" w:rsidP="0069461B">
            <w:pPr>
              <w:rPr>
                <w:rFonts w:ascii="Times New Roman" w:eastAsia="Times New Roman" w:hAnsi="Times New Roman"/>
                <w:b/>
              </w:rPr>
            </w:pPr>
            <w:r w:rsidRPr="0069461B">
              <w:rPr>
                <w:rFonts w:ascii="Times New Roman" w:eastAsia="Times New Roman" w:hAnsi="Times New Roman"/>
                <w:b/>
              </w:rPr>
              <w:t>Final Presentation Submission</w:t>
            </w:r>
          </w:p>
          <w:p w14:paraId="738DBC0C" w14:textId="77777777" w:rsidR="005800C8" w:rsidRPr="0069461B" w:rsidRDefault="005800C8" w:rsidP="0069461B">
            <w:pPr>
              <w:numPr>
                <w:ilvl w:val="0"/>
                <w:numId w:val="10"/>
              </w:numPr>
              <w:spacing w:before="200" w:after="200"/>
              <w:contextualSpacing/>
              <w:rPr>
                <w:rFonts w:ascii="Times New Roman" w:eastAsia="Times New Roman" w:hAnsi="Times New Roman"/>
                <w:b/>
              </w:rPr>
            </w:pPr>
            <w:r w:rsidRPr="0069461B">
              <w:rPr>
                <w:rFonts w:ascii="Times New Roman" w:eastAsia="Times New Roman" w:hAnsi="Times New Roman"/>
                <w:bCs/>
              </w:rPr>
              <w:t xml:space="preserve">Students give a short (5-7 minute) presentation on a topic related to modules discussed during </w:t>
            </w:r>
            <w:r w:rsidRPr="0069461B">
              <w:rPr>
                <w:rFonts w:ascii="Times New Roman" w:eastAsia="Times New Roman" w:hAnsi="Times New Roman"/>
                <w:bCs/>
              </w:rPr>
              <w:lastRenderedPageBreak/>
              <w:t xml:space="preserve">the semester. Students can choose from a pre-made list of topics, or present a topic of their own interest, upon approval from </w:t>
            </w:r>
            <w:proofErr w:type="gramStart"/>
            <w:r w:rsidRPr="0069461B">
              <w:rPr>
                <w:rFonts w:ascii="Times New Roman" w:eastAsia="Times New Roman" w:hAnsi="Times New Roman"/>
                <w:bCs/>
              </w:rPr>
              <w:t>instructor</w:t>
            </w:r>
            <w:proofErr w:type="gramEnd"/>
            <w:r w:rsidRPr="0069461B">
              <w:rPr>
                <w:rFonts w:ascii="Times New Roman" w:eastAsia="Times New Roman" w:hAnsi="Times New Roman"/>
                <w:bCs/>
              </w:rPr>
              <w:t xml:space="preserve">. </w:t>
            </w:r>
          </w:p>
          <w:p w14:paraId="54EC101D" w14:textId="1F7402C3" w:rsidR="005800C8" w:rsidRPr="0069461B" w:rsidRDefault="005800C8" w:rsidP="0069461B">
            <w:pPr>
              <w:spacing w:before="200" w:after="200"/>
              <w:ind w:left="720"/>
              <w:contextualSpacing/>
              <w:rPr>
                <w:rFonts w:ascii="Times New Roman" w:eastAsia="Times New Roman" w:hAnsi="Times New Roman"/>
                <w:b/>
              </w:rPr>
            </w:pPr>
            <w:r w:rsidRPr="0069461B">
              <w:rPr>
                <w:rFonts w:ascii="Times New Roman" w:eastAsia="Times New Roman" w:hAnsi="Times New Roman"/>
                <w:bCs/>
              </w:rPr>
              <w:t xml:space="preserve">Example topics </w:t>
            </w:r>
            <w:proofErr w:type="gramStart"/>
            <w:r w:rsidRPr="0069461B">
              <w:rPr>
                <w:rFonts w:ascii="Times New Roman" w:eastAsia="Times New Roman" w:hAnsi="Times New Roman"/>
                <w:bCs/>
              </w:rPr>
              <w:t>consists</w:t>
            </w:r>
            <w:proofErr w:type="gramEnd"/>
            <w:r w:rsidRPr="0069461B">
              <w:rPr>
                <w:rFonts w:ascii="Times New Roman" w:eastAsia="Times New Roman" w:hAnsi="Times New Roman"/>
                <w:bCs/>
              </w:rPr>
              <w:t xml:space="preserve"> of coastal harmful algal blooms, Florida water quality issues, spring degradation, EPA Superfund sites in Florida, environment of Florida during a specific geological epoch, fossil hunting sites in Florida and history of that environment</w:t>
            </w:r>
          </w:p>
        </w:tc>
        <w:tc>
          <w:tcPr>
            <w:tcW w:w="3150" w:type="dxa"/>
            <w:tcBorders>
              <w:top w:val="single" w:sz="4" w:space="0" w:color="auto"/>
              <w:left w:val="single" w:sz="4" w:space="0" w:color="auto"/>
              <w:bottom w:val="single" w:sz="4" w:space="0" w:color="auto"/>
              <w:right w:val="single" w:sz="4" w:space="0" w:color="auto"/>
            </w:tcBorders>
          </w:tcPr>
          <w:p w14:paraId="651115F9" w14:textId="409AA39E" w:rsidR="005800C8" w:rsidRPr="0069461B" w:rsidRDefault="005800C8" w:rsidP="0069461B">
            <w:pPr>
              <w:rPr>
                <w:rFonts w:ascii="Times New Roman" w:eastAsia="Times New Roman" w:hAnsi="Times New Roman"/>
              </w:rPr>
            </w:pPr>
            <w:r w:rsidRPr="0069461B">
              <w:rPr>
                <w:rFonts w:ascii="Times New Roman" w:eastAsia="Times New Roman" w:hAnsi="Times New Roman"/>
                <w:b/>
                <w:bCs/>
              </w:rPr>
              <w:lastRenderedPageBreak/>
              <w:t xml:space="preserve">Lab: </w:t>
            </w:r>
            <w:r w:rsidRPr="0069461B">
              <w:rPr>
                <w:rFonts w:ascii="Times New Roman" w:eastAsia="Times New Roman" w:hAnsi="Times New Roman"/>
              </w:rPr>
              <w:t xml:space="preserve">Students will integrate knowledge from the entire semester and present a topic </w:t>
            </w:r>
            <w:r w:rsidRPr="0069461B">
              <w:rPr>
                <w:rFonts w:ascii="Times New Roman" w:eastAsia="Times New Roman" w:hAnsi="Times New Roman"/>
              </w:rPr>
              <w:lastRenderedPageBreak/>
              <w:t>for the class related to Florida geology. The presentation requires students to use at least three scientific, peer reviewed sources and requires students to apply critical thinking and reading comprehension to understand scientific literature. Students will also apply synthesis of scientific literature and employ skills with scientific communication to a broader audience. Students will then critique the presentations of other students, writing a paragraph summarizing each presentation and their critical thoughts on the presentation.</w:t>
            </w:r>
          </w:p>
        </w:tc>
      </w:tr>
      <w:tr w:rsidR="005800C8" w:rsidRPr="0069461B" w14:paraId="7F72D062" w14:textId="77777777" w:rsidTr="002C4EFA">
        <w:tc>
          <w:tcPr>
            <w:tcW w:w="7470" w:type="dxa"/>
            <w:tcBorders>
              <w:top w:val="single" w:sz="4" w:space="0" w:color="auto"/>
              <w:left w:val="single" w:sz="4" w:space="0" w:color="auto"/>
              <w:bottom w:val="single" w:sz="4" w:space="0" w:color="auto"/>
              <w:right w:val="single" w:sz="4" w:space="0" w:color="auto"/>
            </w:tcBorders>
          </w:tcPr>
          <w:p w14:paraId="13CACE01" w14:textId="58CF9083" w:rsidR="005800C8" w:rsidRPr="0069461B" w:rsidRDefault="005800C8" w:rsidP="0069461B">
            <w:pPr>
              <w:jc w:val="right"/>
              <w:rPr>
                <w:rFonts w:ascii="Times New Roman" w:eastAsia="Times New Roman" w:hAnsi="Times New Roman"/>
              </w:rPr>
            </w:pPr>
          </w:p>
        </w:tc>
        <w:tc>
          <w:tcPr>
            <w:tcW w:w="5490" w:type="dxa"/>
            <w:tcBorders>
              <w:top w:val="single" w:sz="4" w:space="0" w:color="auto"/>
              <w:left w:val="single" w:sz="4" w:space="0" w:color="auto"/>
              <w:bottom w:val="single" w:sz="4" w:space="0" w:color="auto"/>
              <w:right w:val="single" w:sz="4" w:space="0" w:color="auto"/>
            </w:tcBorders>
          </w:tcPr>
          <w:p w14:paraId="1F02E0F8" w14:textId="14C15B12" w:rsidR="005800C8" w:rsidRPr="0069461B" w:rsidRDefault="005800C8" w:rsidP="0069461B">
            <w:pPr>
              <w:numPr>
                <w:ilvl w:val="0"/>
                <w:numId w:val="10"/>
              </w:numPr>
              <w:spacing w:before="200" w:after="200"/>
              <w:contextualSpacing/>
              <w:rPr>
                <w:rFonts w:ascii="Times New Roman" w:eastAsia="Times New Roman" w:hAnsi="Times New Roman"/>
                <w:b/>
              </w:rPr>
            </w:pPr>
          </w:p>
        </w:tc>
        <w:tc>
          <w:tcPr>
            <w:tcW w:w="3150" w:type="dxa"/>
            <w:tcBorders>
              <w:top w:val="single" w:sz="4" w:space="0" w:color="auto"/>
              <w:left w:val="single" w:sz="4" w:space="0" w:color="auto"/>
              <w:bottom w:val="single" w:sz="4" w:space="0" w:color="auto"/>
              <w:right w:val="single" w:sz="4" w:space="0" w:color="auto"/>
            </w:tcBorders>
          </w:tcPr>
          <w:p w14:paraId="4C7D56AC" w14:textId="1144BADD" w:rsidR="005800C8" w:rsidRPr="0069461B" w:rsidRDefault="005800C8" w:rsidP="0069461B">
            <w:pPr>
              <w:rPr>
                <w:rFonts w:ascii="Times New Roman" w:eastAsia="Times New Roman" w:hAnsi="Times New Roman"/>
              </w:rPr>
            </w:pPr>
          </w:p>
        </w:tc>
      </w:tr>
    </w:tbl>
    <w:p w14:paraId="356AC0E2" w14:textId="77777777" w:rsidR="0069461B" w:rsidRDefault="0069461B">
      <w:pPr>
        <w:spacing w:line="240" w:lineRule="auto"/>
        <w:rPr>
          <w:rFonts w:ascii="Times New Roman" w:eastAsia="Times New Roman" w:hAnsi="Times New Roman" w:cs="Times New Roman"/>
          <w:sz w:val="24"/>
          <w:szCs w:val="24"/>
        </w:rPr>
      </w:pPr>
    </w:p>
    <w:p w14:paraId="536ACF19" w14:textId="77777777" w:rsidR="0069461B" w:rsidRDefault="0069461B">
      <w:pPr>
        <w:spacing w:line="240" w:lineRule="auto"/>
        <w:rPr>
          <w:rFonts w:ascii="Times New Roman" w:eastAsia="Times New Roman" w:hAnsi="Times New Roman" w:cs="Times New Roman"/>
          <w:b/>
          <w:sz w:val="24"/>
          <w:szCs w:val="24"/>
        </w:rPr>
      </w:pPr>
    </w:p>
    <w:p w14:paraId="044058E9" w14:textId="562E9083" w:rsidR="009B4D40" w:rsidRDefault="0063476D">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UF Policies:</w:t>
      </w:r>
    </w:p>
    <w:p w14:paraId="339FA149"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University Policy on Accommodating Students with Disabilities:</w:t>
      </w:r>
      <w:r>
        <w:rPr>
          <w:rFonts w:ascii="Times New Roman" w:eastAsia="Times New Roman" w:hAnsi="Times New Roman" w:cs="Times New Roman"/>
          <w:sz w:val="24"/>
          <w:szCs w:val="24"/>
        </w:rPr>
        <w:t xml:space="preserve"> Students requesting accommodation for disabilities must first register with the Dean of Students Office (http://www.dso.ufl.edu/drc/). The Dean of Students Office will provide documentation to the student who must then provide this documentation to the instructor when requesting accommodation. You must submit this documentation prior to submitting assignments or taking the quizzes or exams. </w:t>
      </w:r>
      <w:proofErr w:type="gramStart"/>
      <w:r>
        <w:rPr>
          <w:rFonts w:ascii="Times New Roman" w:eastAsia="Times New Roman" w:hAnsi="Times New Roman" w:cs="Times New Roman"/>
          <w:sz w:val="24"/>
          <w:szCs w:val="24"/>
        </w:rPr>
        <w:t>Accommodations are</w:t>
      </w:r>
      <w:proofErr w:type="gramEnd"/>
      <w:r>
        <w:rPr>
          <w:rFonts w:ascii="Times New Roman" w:eastAsia="Times New Roman" w:hAnsi="Times New Roman" w:cs="Times New Roman"/>
          <w:sz w:val="24"/>
          <w:szCs w:val="24"/>
        </w:rPr>
        <w:t xml:space="preserve"> not </w:t>
      </w:r>
      <w:proofErr w:type="gramStart"/>
      <w:r>
        <w:rPr>
          <w:rFonts w:ascii="Times New Roman" w:eastAsia="Times New Roman" w:hAnsi="Times New Roman" w:cs="Times New Roman"/>
          <w:sz w:val="24"/>
          <w:szCs w:val="24"/>
        </w:rPr>
        <w:t>retroactive,</w:t>
      </w:r>
      <w:proofErr w:type="gramEnd"/>
      <w:r>
        <w:rPr>
          <w:rFonts w:ascii="Times New Roman" w:eastAsia="Times New Roman" w:hAnsi="Times New Roman" w:cs="Times New Roman"/>
          <w:sz w:val="24"/>
          <w:szCs w:val="24"/>
        </w:rPr>
        <w:t xml:space="preserve"> therefore, students should contact the office as soon as possible in the term for which they are seeking accommodations.</w:t>
      </w:r>
    </w:p>
    <w:p w14:paraId="0DFB41AB"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Academic Honesty:</w:t>
      </w:r>
      <w:r>
        <w:rPr>
          <w:rFonts w:ascii="Times New Roman" w:eastAsia="Times New Roman" w:hAnsi="Times New Roman" w:cs="Times New Roman"/>
          <w:sz w:val="24"/>
          <w:szCs w:val="24"/>
        </w:rPr>
        <w:t xml:space="preserve"> By enrolling in this course, you agree to the University’s Honor Code: http://www.dso.ufl.edu/sccr/honorcodes/honorcode.php.</w:t>
      </w:r>
    </w:p>
    <w:p w14:paraId="7B12EFEB"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UF students are bound by The Honor Pledge which states, “We, the members of the University of Florida community, pledge to hold ourselves and our peers to the highest standards of honesty and integrity by abiding by the Honor Code. On all work submitted for credit by students at the University of Florida, the following pledge is either required or implied: "On my honor, I have neither given nor received unauthorized aid in doing this assignment." The Honor Code (http://www.dso.ufl.edu/sccr/process/student-conduct-honor-code/) specifies </w:t>
      </w:r>
      <w:proofErr w:type="gramStart"/>
      <w:r>
        <w:rPr>
          <w:rFonts w:ascii="Times New Roman" w:eastAsia="Times New Roman" w:hAnsi="Times New Roman" w:cs="Times New Roman"/>
          <w:sz w:val="24"/>
          <w:szCs w:val="24"/>
        </w:rPr>
        <w:t>a number of</w:t>
      </w:r>
      <w:proofErr w:type="gramEnd"/>
      <w:r>
        <w:rPr>
          <w:rFonts w:ascii="Times New Roman" w:eastAsia="Times New Roman" w:hAnsi="Times New Roman" w:cs="Times New Roman"/>
          <w:sz w:val="24"/>
          <w:szCs w:val="24"/>
        </w:rPr>
        <w:t xml:space="preserve">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208B106C"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Failure to comply with this code will result in a failing (E) grade in this course. Breaching the code will not be tolerated and will be dealt with strictly and swiftly. If you are unsure if what you are doing </w:t>
      </w:r>
      <w:proofErr w:type="gramStart"/>
      <w:r>
        <w:rPr>
          <w:rFonts w:ascii="Times New Roman" w:eastAsia="Times New Roman" w:hAnsi="Times New Roman" w:cs="Times New Roman"/>
          <w:sz w:val="24"/>
          <w:szCs w:val="24"/>
        </w:rPr>
        <w:t>would</w:t>
      </w:r>
      <w:proofErr w:type="gramEnd"/>
      <w:r>
        <w:rPr>
          <w:rFonts w:ascii="Times New Roman" w:eastAsia="Times New Roman" w:hAnsi="Times New Roman" w:cs="Times New Roman"/>
          <w:sz w:val="24"/>
          <w:szCs w:val="24"/>
        </w:rPr>
        <w:t xml:space="preserve"> constitute breaking the code, contact the instructor. For example, working as a group in lab is a good way to bounce ideas and learn from each other. However, each student still needs to turn in their own individual work and come to their own justifiable conclusions.</w:t>
      </w:r>
    </w:p>
    <w:p w14:paraId="1201B111"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Class Conduct:</w:t>
      </w:r>
      <w:r>
        <w:rPr>
          <w:rFonts w:ascii="Times New Roman" w:eastAsia="Times New Roman" w:hAnsi="Times New Roman" w:cs="Times New Roman"/>
          <w:sz w:val="24"/>
          <w:szCs w:val="24"/>
        </w:rPr>
        <w:t xml:space="preserve"> All students are expected to follow the Student Conduct Code outlined here: http://www.dso.ufl.edu/sccr/honorcodes/conductcode.php</w:t>
      </w:r>
    </w:p>
    <w:p w14:paraId="65F284A2"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 students are expected to behave professionally and responsibly. If there are conflicts with the course material or instructor, it is important to communicate this to the proper authorities as soon as possible.</w:t>
      </w:r>
    </w:p>
    <w:p w14:paraId="23D7222E"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Netiquette:</w:t>
      </w:r>
      <w:r>
        <w:rPr>
          <w:rFonts w:ascii="Times New Roman" w:eastAsia="Times New Roman" w:hAnsi="Times New Roman" w:cs="Times New Roman"/>
          <w:sz w:val="24"/>
          <w:szCs w:val="24"/>
        </w:rPr>
        <w:t xml:space="preserve"> Communication Courtesy: All members of the class are expected to follow rules of common courtesy in all email messages, threaded discussions and chats. http://teach.ufl.edu/docs/NetiquetteGuideforOnlineCourses.pdf</w:t>
      </w:r>
    </w:p>
    <w:p w14:paraId="0F4704B2"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UF Online handbook: Additional information can be found on http://handbook.ufonline.ufl.edu/</w:t>
      </w:r>
    </w:p>
    <w:p w14:paraId="328BED2B"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Getting Help:</w:t>
      </w:r>
    </w:p>
    <w:p w14:paraId="3D164F8E"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 issues with technical difficulties for E-learning, please contact the UF Help Desk at: * helpdesk@ufl.edu</w:t>
      </w:r>
    </w:p>
    <w:p w14:paraId="1BF6D8A0"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(352) 392-HELP - select option 2 * http://helpdesk.ufl.edu/</w:t>
      </w:r>
    </w:p>
    <w:p w14:paraId="67E12406"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Any requests for make-</w:t>
      </w:r>
      <w:proofErr w:type="gramStart"/>
      <w:r>
        <w:rPr>
          <w:rFonts w:ascii="Times New Roman" w:eastAsia="Times New Roman" w:hAnsi="Times New Roman" w:cs="Times New Roman"/>
          <w:sz w:val="24"/>
          <w:szCs w:val="24"/>
        </w:rPr>
        <w:t>ups</w:t>
      </w:r>
      <w:proofErr w:type="gramEnd"/>
      <w:r>
        <w:rPr>
          <w:rFonts w:ascii="Times New Roman" w:eastAsia="Times New Roman" w:hAnsi="Times New Roman" w:cs="Times New Roman"/>
          <w:sz w:val="24"/>
          <w:szCs w:val="24"/>
        </w:rPr>
        <w:t xml:space="preserve"> due to technical issues MUST be accompanied by the ticket number received from The Help Desk when the problem was reported to them. The ticket number will document the time and date of the problem. You MUST e-mail your instructor within 24 hours of the technical difficulty if you wish to request </w:t>
      </w:r>
      <w:proofErr w:type="gramStart"/>
      <w:r>
        <w:rPr>
          <w:rFonts w:ascii="Times New Roman" w:eastAsia="Times New Roman" w:hAnsi="Times New Roman" w:cs="Times New Roman"/>
          <w:sz w:val="24"/>
          <w:szCs w:val="24"/>
        </w:rPr>
        <w:t>a make</w:t>
      </w:r>
      <w:proofErr w:type="gramEnd"/>
      <w:r>
        <w:rPr>
          <w:rFonts w:ascii="Times New Roman" w:eastAsia="Times New Roman" w:hAnsi="Times New Roman" w:cs="Times New Roman"/>
          <w:sz w:val="24"/>
          <w:szCs w:val="24"/>
        </w:rPr>
        <w:t>-up. Other resources are available at http://www.distance.ufl.edu/getting-help for:</w:t>
      </w:r>
    </w:p>
    <w:p w14:paraId="432FF955"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Counseling and Wellness resources</w:t>
      </w:r>
    </w:p>
    <w:p w14:paraId="227D1516"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Disability resources</w:t>
      </w:r>
    </w:p>
    <w:p w14:paraId="339EB35A"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Resources for handling student concerns and complaints</w:t>
      </w:r>
    </w:p>
    <w:p w14:paraId="6A534CAC" w14:textId="77777777" w:rsidR="009B4D40" w:rsidRDefault="006347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Should you have any complaints </w:t>
      </w:r>
      <w:proofErr w:type="gramStart"/>
      <w:r>
        <w:rPr>
          <w:rFonts w:ascii="Times New Roman" w:eastAsia="Times New Roman" w:hAnsi="Times New Roman" w:cs="Times New Roman"/>
          <w:sz w:val="24"/>
          <w:szCs w:val="24"/>
        </w:rPr>
        <w:t>with</w:t>
      </w:r>
      <w:proofErr w:type="gramEnd"/>
      <w:r>
        <w:rPr>
          <w:rFonts w:ascii="Times New Roman" w:eastAsia="Times New Roman" w:hAnsi="Times New Roman" w:cs="Times New Roman"/>
          <w:sz w:val="24"/>
          <w:szCs w:val="24"/>
        </w:rPr>
        <w:t xml:space="preserve"> your experience </w:t>
      </w:r>
      <w:proofErr w:type="gramStart"/>
      <w:r>
        <w:rPr>
          <w:rFonts w:ascii="Times New Roman" w:eastAsia="Times New Roman" w:hAnsi="Times New Roman" w:cs="Times New Roman"/>
          <w:sz w:val="24"/>
          <w:szCs w:val="24"/>
        </w:rPr>
        <w:t>in</w:t>
      </w:r>
      <w:proofErr w:type="gramEnd"/>
      <w:r>
        <w:rPr>
          <w:rFonts w:ascii="Times New Roman" w:eastAsia="Times New Roman" w:hAnsi="Times New Roman" w:cs="Times New Roman"/>
          <w:sz w:val="24"/>
          <w:szCs w:val="24"/>
        </w:rPr>
        <w:t xml:space="preserve"> this course please visit http://www.distance.ufl.edu/student-complaints to submit a complaint.</w:t>
      </w:r>
    </w:p>
    <w:p w14:paraId="18B15F8B" w14:textId="77777777" w:rsidR="009B4D40" w:rsidRDefault="0063476D">
      <w:pPr>
        <w:spacing w:before="280" w:line="240" w:lineRule="auto"/>
        <w:rPr>
          <w:rFonts w:ascii="Times New Roman" w:eastAsia="Times New Roman" w:hAnsi="Times New Roman" w:cs="Times New Roman"/>
          <w:color w:val="0000FF"/>
          <w:sz w:val="24"/>
          <w:szCs w:val="24"/>
          <w:u w:val="single"/>
        </w:rPr>
      </w:pPr>
      <w:r>
        <w:rPr>
          <w:rFonts w:ascii="Times New Roman" w:eastAsia="Times New Roman" w:hAnsi="Times New Roman" w:cs="Times New Roman"/>
          <w:b/>
          <w:sz w:val="24"/>
          <w:szCs w:val="24"/>
        </w:rPr>
        <w:t>Student Evaluation of Instruction:</w:t>
      </w:r>
      <w:r>
        <w:rPr>
          <w:rFonts w:ascii="Times New Roman" w:eastAsia="Times New Roman" w:hAnsi="Times New Roman" w:cs="Times New Roman"/>
          <w:sz w:val="24"/>
          <w:szCs w:val="24"/>
        </w:rPr>
        <w:t xml:space="preserve"> Students are expected to provide professional and respectful feedback on the quality of instruction in this course by completing course evaluations online via </w:t>
      </w:r>
      <w:proofErr w:type="spellStart"/>
      <w:r>
        <w:rPr>
          <w:rFonts w:ascii="Times New Roman" w:eastAsia="Times New Roman" w:hAnsi="Times New Roman" w:cs="Times New Roman"/>
          <w:sz w:val="24"/>
          <w:szCs w:val="24"/>
        </w:rPr>
        <w:t>GatorEvals</w:t>
      </w:r>
      <w:proofErr w:type="spellEnd"/>
      <w:r>
        <w:rPr>
          <w:rFonts w:ascii="Times New Roman" w:eastAsia="Times New Roman" w:hAnsi="Times New Roman" w:cs="Times New Roman"/>
          <w:sz w:val="24"/>
          <w:szCs w:val="24"/>
        </w:rPr>
        <w:t xml:space="preserve">. Guidance on how to give feedback in a professional and respectful manner is available at </w:t>
      </w:r>
      <w:hyperlink r:id="rId6">
        <w:r w:rsidR="009B4D40">
          <w:rPr>
            <w:rFonts w:ascii="Times New Roman" w:eastAsia="Times New Roman" w:hAnsi="Times New Roman" w:cs="Times New Roman"/>
            <w:color w:val="0000FF"/>
            <w:sz w:val="24"/>
            <w:szCs w:val="24"/>
            <w:u w:val="single"/>
          </w:rPr>
          <w:t>gatorevals.aa.ufl.edu/students/</w:t>
        </w:r>
      </w:hyperlink>
      <w:r>
        <w:rPr>
          <w:rFonts w:ascii="Times New Roman" w:eastAsia="Times New Roman" w:hAnsi="Times New Roman" w:cs="Times New Roman"/>
          <w:sz w:val="24"/>
          <w:szCs w:val="24"/>
        </w:rPr>
        <w:t xml:space="preserve">. Students will be notified when the evaluation period opens, and can complete evaluations through the email they receive from </w:t>
      </w:r>
      <w:proofErr w:type="spellStart"/>
      <w:r>
        <w:rPr>
          <w:rFonts w:ascii="Times New Roman" w:eastAsia="Times New Roman" w:hAnsi="Times New Roman" w:cs="Times New Roman"/>
          <w:sz w:val="24"/>
          <w:szCs w:val="24"/>
        </w:rPr>
        <w:t>GatorEvals</w:t>
      </w:r>
      <w:proofErr w:type="spellEnd"/>
      <w:r>
        <w:rPr>
          <w:rFonts w:ascii="Times New Roman" w:eastAsia="Times New Roman" w:hAnsi="Times New Roman" w:cs="Times New Roman"/>
          <w:sz w:val="24"/>
          <w:szCs w:val="24"/>
        </w:rPr>
        <w:t xml:space="preserve">, in their Canvas course menu under </w:t>
      </w:r>
      <w:proofErr w:type="spellStart"/>
      <w:r>
        <w:rPr>
          <w:rFonts w:ascii="Times New Roman" w:eastAsia="Times New Roman" w:hAnsi="Times New Roman" w:cs="Times New Roman"/>
          <w:sz w:val="24"/>
          <w:szCs w:val="24"/>
        </w:rPr>
        <w:t>GatorEvals</w:t>
      </w:r>
      <w:proofErr w:type="spellEnd"/>
      <w:r>
        <w:rPr>
          <w:rFonts w:ascii="Times New Roman" w:eastAsia="Times New Roman" w:hAnsi="Times New Roman" w:cs="Times New Roman"/>
          <w:sz w:val="24"/>
          <w:szCs w:val="24"/>
        </w:rPr>
        <w:t xml:space="preserve">, or via </w:t>
      </w:r>
      <w:hyperlink r:id="rId7">
        <w:r w:rsidR="009B4D40">
          <w:rPr>
            <w:rFonts w:ascii="Times New Roman" w:eastAsia="Times New Roman" w:hAnsi="Times New Roman" w:cs="Times New Roman"/>
            <w:color w:val="0000FF"/>
            <w:sz w:val="24"/>
            <w:szCs w:val="24"/>
            <w:u w:val="single"/>
          </w:rPr>
          <w:t>ufl.bluera.com/</w:t>
        </w:r>
        <w:proofErr w:type="spellStart"/>
        <w:r w:rsidR="009B4D40">
          <w:rPr>
            <w:rFonts w:ascii="Times New Roman" w:eastAsia="Times New Roman" w:hAnsi="Times New Roman" w:cs="Times New Roman"/>
            <w:color w:val="0000FF"/>
            <w:sz w:val="24"/>
            <w:szCs w:val="24"/>
            <w:u w:val="single"/>
          </w:rPr>
          <w:t>ufl</w:t>
        </w:r>
        <w:proofErr w:type="spellEnd"/>
        <w:r w:rsidR="009B4D40">
          <w:rPr>
            <w:rFonts w:ascii="Times New Roman" w:eastAsia="Times New Roman" w:hAnsi="Times New Roman" w:cs="Times New Roman"/>
            <w:color w:val="0000FF"/>
            <w:sz w:val="24"/>
            <w:szCs w:val="24"/>
            <w:u w:val="single"/>
          </w:rPr>
          <w:t>/</w:t>
        </w:r>
      </w:hyperlink>
      <w:r>
        <w:rPr>
          <w:rFonts w:ascii="Times New Roman" w:eastAsia="Times New Roman" w:hAnsi="Times New Roman" w:cs="Times New Roman"/>
          <w:sz w:val="24"/>
          <w:szCs w:val="24"/>
        </w:rPr>
        <w:t xml:space="preserve"> . Summaries of course evaluation results are available to students at </w:t>
      </w:r>
      <w:hyperlink r:id="rId8">
        <w:r w:rsidR="009B4D40">
          <w:rPr>
            <w:rFonts w:ascii="Times New Roman" w:eastAsia="Times New Roman" w:hAnsi="Times New Roman" w:cs="Times New Roman"/>
            <w:color w:val="0000FF"/>
            <w:sz w:val="24"/>
            <w:szCs w:val="24"/>
            <w:u w:val="single"/>
          </w:rPr>
          <w:t>gatorevals.aa.ufl.edu/public-results</w:t>
        </w:r>
        <w:proofErr w:type="gramStart"/>
        <w:r w:rsidR="009B4D40">
          <w:rPr>
            <w:rFonts w:ascii="Times New Roman" w:eastAsia="Times New Roman" w:hAnsi="Times New Roman" w:cs="Times New Roman"/>
            <w:color w:val="0000FF"/>
            <w:sz w:val="24"/>
            <w:szCs w:val="24"/>
            <w:u w:val="single"/>
          </w:rPr>
          <w:t>/ .</w:t>
        </w:r>
        <w:proofErr w:type="gramEnd"/>
      </w:hyperlink>
    </w:p>
    <w:p w14:paraId="5420B058" w14:textId="77777777" w:rsidR="0069461B" w:rsidRPr="0069461B" w:rsidRDefault="0069461B" w:rsidP="0069461B">
      <w:pPr>
        <w:keepNext/>
        <w:keepLines/>
        <w:spacing w:before="360" w:after="120"/>
        <w:outlineLvl w:val="1"/>
        <w:rPr>
          <w:rFonts w:cs="Calibri"/>
          <w:sz w:val="24"/>
          <w:szCs w:val="24"/>
        </w:rPr>
      </w:pPr>
      <w:r w:rsidRPr="0069461B">
        <w:rPr>
          <w:rFonts w:cs="Calibri"/>
          <w:sz w:val="24"/>
          <w:szCs w:val="24"/>
        </w:rPr>
        <w:t>Campus Resources</w:t>
      </w:r>
    </w:p>
    <w:p w14:paraId="051A0B32" w14:textId="77777777" w:rsidR="0069461B" w:rsidRPr="0069461B" w:rsidRDefault="0069461B" w:rsidP="0069461B">
      <w:pPr>
        <w:tabs>
          <w:tab w:val="left" w:pos="360"/>
        </w:tabs>
        <w:autoSpaceDE w:val="0"/>
        <w:autoSpaceDN w:val="0"/>
        <w:spacing w:line="475" w:lineRule="auto"/>
        <w:ind w:left="270" w:right="4410"/>
        <w:contextualSpacing/>
        <w:rPr>
          <w:rFonts w:ascii="Calibri" w:eastAsia="Times New Roman" w:hAnsi="Calibri" w:cs="Calibri"/>
          <w:sz w:val="24"/>
          <w:szCs w:val="24"/>
          <w:lang w:val="en-US"/>
        </w:rPr>
      </w:pPr>
      <w:r w:rsidRPr="0069461B">
        <w:rPr>
          <w:rFonts w:ascii="Calibri" w:eastAsia="Times New Roman" w:hAnsi="Calibri" w:cs="Calibri"/>
          <w:color w:val="1F1F1F"/>
          <w:sz w:val="24"/>
          <w:szCs w:val="24"/>
          <w:lang w:val="en-US"/>
        </w:rPr>
        <w:t>Health</w:t>
      </w:r>
      <w:r w:rsidRPr="0069461B">
        <w:rPr>
          <w:rFonts w:ascii="Calibri" w:eastAsia="Times New Roman" w:hAnsi="Calibri" w:cs="Calibri"/>
          <w:color w:val="1F1F1F"/>
          <w:spacing w:val="-1"/>
          <w:sz w:val="24"/>
          <w:szCs w:val="24"/>
          <w:lang w:val="en-US"/>
        </w:rPr>
        <w:t xml:space="preserve"> </w:t>
      </w:r>
      <w:r w:rsidRPr="0069461B">
        <w:rPr>
          <w:rFonts w:ascii="Calibri" w:eastAsia="Times New Roman" w:hAnsi="Calibri" w:cs="Calibri"/>
          <w:color w:val="1F1F1F"/>
          <w:sz w:val="24"/>
          <w:szCs w:val="24"/>
          <w:lang w:val="en-US"/>
        </w:rPr>
        <w:t>and</w:t>
      </w:r>
      <w:r w:rsidRPr="0069461B">
        <w:rPr>
          <w:rFonts w:ascii="Calibri" w:eastAsia="Times New Roman" w:hAnsi="Calibri" w:cs="Calibri"/>
          <w:color w:val="1F1F1F"/>
          <w:spacing w:val="-3"/>
          <w:sz w:val="24"/>
          <w:szCs w:val="24"/>
          <w:lang w:val="en-US"/>
        </w:rPr>
        <w:t xml:space="preserve"> </w:t>
      </w:r>
      <w:r w:rsidRPr="0069461B">
        <w:rPr>
          <w:rFonts w:ascii="Calibri" w:eastAsia="Times New Roman" w:hAnsi="Calibri" w:cs="Calibri"/>
          <w:color w:val="1F1F1F"/>
          <w:sz w:val="24"/>
          <w:szCs w:val="24"/>
          <w:lang w:val="en-US"/>
        </w:rPr>
        <w:t>Wellness</w:t>
      </w:r>
    </w:p>
    <w:p w14:paraId="532C2DDE" w14:textId="77777777" w:rsidR="0069461B" w:rsidRPr="0069461B" w:rsidRDefault="0069461B" w:rsidP="0069461B">
      <w:pPr>
        <w:widowControl w:val="0"/>
        <w:tabs>
          <w:tab w:val="left" w:pos="360"/>
        </w:tabs>
        <w:spacing w:line="240" w:lineRule="auto"/>
        <w:ind w:left="274" w:right="598"/>
        <w:rPr>
          <w:rFonts w:ascii="Calibri" w:eastAsia="Calibri" w:hAnsi="Calibri" w:cs="Calibri"/>
          <w:sz w:val="24"/>
          <w:szCs w:val="24"/>
          <w:lang w:val="en-US"/>
        </w:rPr>
      </w:pPr>
      <w:r w:rsidRPr="0069461B">
        <w:rPr>
          <w:rFonts w:ascii="Calibri" w:eastAsia="Calibri" w:hAnsi="Calibri" w:cs="Calibri"/>
          <w:i/>
          <w:color w:val="1F1F1F"/>
          <w:sz w:val="24"/>
          <w:szCs w:val="24"/>
          <w:lang w:val="en-US"/>
        </w:rPr>
        <w:t>U Matter, We Care</w:t>
      </w:r>
      <w:r w:rsidRPr="0069461B">
        <w:rPr>
          <w:rFonts w:ascii="Calibri" w:eastAsia="Calibri" w:hAnsi="Calibri" w:cs="Calibri"/>
          <w:color w:val="1F1F1F"/>
          <w:sz w:val="24"/>
          <w:szCs w:val="24"/>
          <w:lang w:val="en-US"/>
        </w:rPr>
        <w:t>: If you or someone you know is in distress, please contact</w:t>
      </w:r>
      <w:r w:rsidRPr="0069461B">
        <w:rPr>
          <w:rFonts w:ascii="Calibri" w:eastAsia="Calibri" w:hAnsi="Calibri" w:cs="Calibri"/>
          <w:color w:val="1F1F1F"/>
          <w:spacing w:val="1"/>
          <w:sz w:val="24"/>
          <w:szCs w:val="24"/>
          <w:lang w:val="en-US"/>
        </w:rPr>
        <w:t xml:space="preserve"> </w:t>
      </w:r>
      <w:hyperlink r:id="rId9" w:history="1">
        <w:r w:rsidRPr="0069461B">
          <w:rPr>
            <w:rFonts w:ascii="Calibri" w:eastAsia="Calibri" w:hAnsi="Calibri" w:cs="Calibri"/>
            <w:color w:val="0561C1"/>
            <w:sz w:val="24"/>
            <w:szCs w:val="24"/>
            <w:u w:val="single"/>
            <w:lang w:val="en-US"/>
          </w:rPr>
          <w:t>umatter@ufl.edu</w:t>
        </w:r>
        <w:r w:rsidRPr="0069461B">
          <w:rPr>
            <w:rFonts w:ascii="Calibri" w:eastAsia="Calibri" w:hAnsi="Calibri" w:cs="Calibri"/>
            <w:color w:val="1F1F1F"/>
            <w:sz w:val="24"/>
            <w:szCs w:val="24"/>
            <w:u w:val="single"/>
            <w:lang w:val="en-US"/>
          </w:rPr>
          <w:t xml:space="preserve">, </w:t>
        </w:r>
      </w:hyperlink>
      <w:r w:rsidRPr="0069461B">
        <w:rPr>
          <w:rFonts w:ascii="Calibri" w:eastAsia="Calibri" w:hAnsi="Calibri" w:cs="Calibri"/>
          <w:color w:val="1F1F1F"/>
          <w:sz w:val="24"/>
          <w:szCs w:val="24"/>
          <w:lang w:val="en-US"/>
        </w:rPr>
        <w:t xml:space="preserve">352-392-1575, or visit </w:t>
      </w:r>
      <w:hyperlink r:id="rId10" w:history="1">
        <w:r w:rsidRPr="0069461B">
          <w:rPr>
            <w:rFonts w:ascii="Calibri" w:eastAsia="Calibri" w:hAnsi="Calibri" w:cs="Calibri"/>
            <w:color w:val="800080"/>
            <w:sz w:val="24"/>
            <w:szCs w:val="24"/>
            <w:u w:val="single"/>
            <w:lang w:val="en-US"/>
          </w:rPr>
          <w:t xml:space="preserve">U Matter, We Care website </w:t>
        </w:r>
      </w:hyperlink>
      <w:r w:rsidRPr="0069461B">
        <w:rPr>
          <w:rFonts w:ascii="Calibri" w:eastAsia="Calibri" w:hAnsi="Calibri" w:cs="Calibri"/>
          <w:color w:val="1F1F1F"/>
          <w:sz w:val="24"/>
          <w:szCs w:val="24"/>
          <w:lang w:val="en-US"/>
        </w:rPr>
        <w:t>to refer or report a</w:t>
      </w:r>
      <w:r w:rsidRPr="0069461B">
        <w:rPr>
          <w:rFonts w:ascii="Calibri" w:eastAsia="Calibri" w:hAnsi="Calibri" w:cs="Calibri"/>
          <w:color w:val="1F1F1F"/>
          <w:spacing w:val="-53"/>
          <w:sz w:val="24"/>
          <w:szCs w:val="24"/>
          <w:lang w:val="en-US"/>
        </w:rPr>
        <w:t xml:space="preserve"> </w:t>
      </w:r>
      <w:r w:rsidRPr="0069461B">
        <w:rPr>
          <w:rFonts w:ascii="Calibri" w:eastAsia="Calibri" w:hAnsi="Calibri" w:cs="Calibri"/>
          <w:color w:val="1F1F1F"/>
          <w:sz w:val="24"/>
          <w:szCs w:val="24"/>
          <w:lang w:val="en-US"/>
        </w:rPr>
        <w:t>concern</w:t>
      </w:r>
      <w:r w:rsidRPr="0069461B">
        <w:rPr>
          <w:rFonts w:ascii="Calibri" w:eastAsia="Calibri" w:hAnsi="Calibri" w:cs="Calibri"/>
          <w:color w:val="1F1F1F"/>
          <w:spacing w:val="-1"/>
          <w:sz w:val="24"/>
          <w:szCs w:val="24"/>
          <w:lang w:val="en-US"/>
        </w:rPr>
        <w:t xml:space="preserve"> </w:t>
      </w:r>
      <w:r w:rsidRPr="0069461B">
        <w:rPr>
          <w:rFonts w:ascii="Calibri" w:eastAsia="Calibri" w:hAnsi="Calibri" w:cs="Calibri"/>
          <w:color w:val="1F1F1F"/>
          <w:sz w:val="24"/>
          <w:szCs w:val="24"/>
          <w:lang w:val="en-US"/>
        </w:rPr>
        <w:t>and a</w:t>
      </w:r>
      <w:r w:rsidRPr="0069461B">
        <w:rPr>
          <w:rFonts w:ascii="Calibri" w:eastAsia="Calibri" w:hAnsi="Calibri" w:cs="Calibri"/>
          <w:color w:val="1F1F1F"/>
          <w:spacing w:val="-2"/>
          <w:sz w:val="24"/>
          <w:szCs w:val="24"/>
          <w:lang w:val="en-US"/>
        </w:rPr>
        <w:t xml:space="preserve"> </w:t>
      </w:r>
      <w:r w:rsidRPr="0069461B">
        <w:rPr>
          <w:rFonts w:ascii="Calibri" w:eastAsia="Calibri" w:hAnsi="Calibri" w:cs="Calibri"/>
          <w:color w:val="1F1F1F"/>
          <w:sz w:val="24"/>
          <w:szCs w:val="24"/>
          <w:lang w:val="en-US"/>
        </w:rPr>
        <w:t>team</w:t>
      </w:r>
      <w:r w:rsidRPr="0069461B">
        <w:rPr>
          <w:rFonts w:ascii="Calibri" w:eastAsia="Calibri" w:hAnsi="Calibri" w:cs="Calibri"/>
          <w:color w:val="1F1F1F"/>
          <w:spacing w:val="-4"/>
          <w:sz w:val="24"/>
          <w:szCs w:val="24"/>
          <w:lang w:val="en-US"/>
        </w:rPr>
        <w:t xml:space="preserve"> </w:t>
      </w:r>
      <w:r w:rsidRPr="0069461B">
        <w:rPr>
          <w:rFonts w:ascii="Calibri" w:eastAsia="Calibri" w:hAnsi="Calibri" w:cs="Calibri"/>
          <w:color w:val="1F1F1F"/>
          <w:sz w:val="24"/>
          <w:szCs w:val="24"/>
          <w:lang w:val="en-US"/>
        </w:rPr>
        <w:t>member</w:t>
      </w:r>
      <w:r w:rsidRPr="0069461B">
        <w:rPr>
          <w:rFonts w:ascii="Calibri" w:eastAsia="Calibri" w:hAnsi="Calibri" w:cs="Calibri"/>
          <w:color w:val="1F1F1F"/>
          <w:spacing w:val="1"/>
          <w:sz w:val="24"/>
          <w:szCs w:val="24"/>
          <w:lang w:val="en-US"/>
        </w:rPr>
        <w:t xml:space="preserve"> </w:t>
      </w:r>
      <w:r w:rsidRPr="0069461B">
        <w:rPr>
          <w:rFonts w:ascii="Calibri" w:eastAsia="Calibri" w:hAnsi="Calibri" w:cs="Calibri"/>
          <w:color w:val="1F1F1F"/>
          <w:sz w:val="24"/>
          <w:szCs w:val="24"/>
          <w:lang w:val="en-US"/>
        </w:rPr>
        <w:t>will</w:t>
      </w:r>
      <w:r w:rsidRPr="0069461B">
        <w:rPr>
          <w:rFonts w:ascii="Calibri" w:eastAsia="Calibri" w:hAnsi="Calibri" w:cs="Calibri"/>
          <w:color w:val="1F1F1F"/>
          <w:spacing w:val="1"/>
          <w:sz w:val="24"/>
          <w:szCs w:val="24"/>
          <w:lang w:val="en-US"/>
        </w:rPr>
        <w:t xml:space="preserve"> </w:t>
      </w:r>
      <w:r w:rsidRPr="0069461B">
        <w:rPr>
          <w:rFonts w:ascii="Calibri" w:eastAsia="Calibri" w:hAnsi="Calibri" w:cs="Calibri"/>
          <w:color w:val="1F1F1F"/>
          <w:sz w:val="24"/>
          <w:szCs w:val="24"/>
          <w:lang w:val="en-US"/>
        </w:rPr>
        <w:t>reach</w:t>
      </w:r>
      <w:r w:rsidRPr="0069461B">
        <w:rPr>
          <w:rFonts w:ascii="Calibri" w:eastAsia="Calibri" w:hAnsi="Calibri" w:cs="Calibri"/>
          <w:color w:val="1F1F1F"/>
          <w:spacing w:val="-1"/>
          <w:sz w:val="24"/>
          <w:szCs w:val="24"/>
          <w:lang w:val="en-US"/>
        </w:rPr>
        <w:t xml:space="preserve"> </w:t>
      </w:r>
      <w:r w:rsidRPr="0069461B">
        <w:rPr>
          <w:rFonts w:ascii="Calibri" w:eastAsia="Calibri" w:hAnsi="Calibri" w:cs="Calibri"/>
          <w:color w:val="1F1F1F"/>
          <w:sz w:val="24"/>
          <w:szCs w:val="24"/>
          <w:lang w:val="en-US"/>
        </w:rPr>
        <w:t>out</w:t>
      </w:r>
      <w:r w:rsidRPr="0069461B">
        <w:rPr>
          <w:rFonts w:ascii="Calibri" w:eastAsia="Calibri" w:hAnsi="Calibri" w:cs="Calibri"/>
          <w:color w:val="1F1F1F"/>
          <w:spacing w:val="1"/>
          <w:sz w:val="24"/>
          <w:szCs w:val="24"/>
          <w:lang w:val="en-US"/>
        </w:rPr>
        <w:t xml:space="preserve"> </w:t>
      </w:r>
      <w:r w:rsidRPr="0069461B">
        <w:rPr>
          <w:rFonts w:ascii="Calibri" w:eastAsia="Calibri" w:hAnsi="Calibri" w:cs="Calibri"/>
          <w:color w:val="1F1F1F"/>
          <w:sz w:val="24"/>
          <w:szCs w:val="24"/>
          <w:lang w:val="en-US"/>
        </w:rPr>
        <w:t>to</w:t>
      </w:r>
      <w:r w:rsidRPr="0069461B">
        <w:rPr>
          <w:rFonts w:ascii="Calibri" w:eastAsia="Calibri" w:hAnsi="Calibri" w:cs="Calibri"/>
          <w:color w:val="1F1F1F"/>
          <w:spacing w:val="-3"/>
          <w:sz w:val="24"/>
          <w:szCs w:val="24"/>
          <w:lang w:val="en-US"/>
        </w:rPr>
        <w:t xml:space="preserve"> </w:t>
      </w:r>
      <w:r w:rsidRPr="0069461B">
        <w:rPr>
          <w:rFonts w:ascii="Calibri" w:eastAsia="Calibri" w:hAnsi="Calibri" w:cs="Calibri"/>
          <w:color w:val="1F1F1F"/>
          <w:sz w:val="24"/>
          <w:szCs w:val="24"/>
          <w:lang w:val="en-US"/>
        </w:rPr>
        <w:t>the</w:t>
      </w:r>
      <w:r w:rsidRPr="0069461B">
        <w:rPr>
          <w:rFonts w:ascii="Calibri" w:eastAsia="Calibri" w:hAnsi="Calibri" w:cs="Calibri"/>
          <w:color w:val="1F1F1F"/>
          <w:spacing w:val="-2"/>
          <w:sz w:val="24"/>
          <w:szCs w:val="24"/>
          <w:lang w:val="en-US"/>
        </w:rPr>
        <w:t xml:space="preserve"> </w:t>
      </w:r>
      <w:r w:rsidRPr="0069461B">
        <w:rPr>
          <w:rFonts w:ascii="Calibri" w:eastAsia="Calibri" w:hAnsi="Calibri" w:cs="Calibri"/>
          <w:color w:val="1F1F1F"/>
          <w:sz w:val="24"/>
          <w:szCs w:val="24"/>
          <w:lang w:val="en-US"/>
        </w:rPr>
        <w:t>student</w:t>
      </w:r>
      <w:r w:rsidRPr="0069461B">
        <w:rPr>
          <w:rFonts w:ascii="Calibri" w:eastAsia="Calibri" w:hAnsi="Calibri" w:cs="Calibri"/>
          <w:color w:val="1F1F1F"/>
          <w:spacing w:val="1"/>
          <w:sz w:val="24"/>
          <w:szCs w:val="24"/>
          <w:lang w:val="en-US"/>
        </w:rPr>
        <w:t xml:space="preserve"> </w:t>
      </w:r>
      <w:r w:rsidRPr="0069461B">
        <w:rPr>
          <w:rFonts w:ascii="Calibri" w:eastAsia="Calibri" w:hAnsi="Calibri" w:cs="Calibri"/>
          <w:color w:val="1F1F1F"/>
          <w:sz w:val="24"/>
          <w:szCs w:val="24"/>
          <w:lang w:val="en-US"/>
        </w:rPr>
        <w:t>in</w:t>
      </w:r>
      <w:r w:rsidRPr="0069461B">
        <w:rPr>
          <w:rFonts w:ascii="Calibri" w:eastAsia="Calibri" w:hAnsi="Calibri" w:cs="Calibri"/>
          <w:color w:val="1F1F1F"/>
          <w:spacing w:val="-3"/>
          <w:sz w:val="24"/>
          <w:szCs w:val="24"/>
          <w:lang w:val="en-US"/>
        </w:rPr>
        <w:t xml:space="preserve"> </w:t>
      </w:r>
      <w:r w:rsidRPr="0069461B">
        <w:rPr>
          <w:rFonts w:ascii="Calibri" w:eastAsia="Calibri" w:hAnsi="Calibri" w:cs="Calibri"/>
          <w:color w:val="1F1F1F"/>
          <w:sz w:val="24"/>
          <w:szCs w:val="24"/>
          <w:lang w:val="en-US"/>
        </w:rPr>
        <w:t>distress.</w:t>
      </w:r>
    </w:p>
    <w:p w14:paraId="60E87A09" w14:textId="77777777" w:rsidR="0069461B" w:rsidRPr="0069461B" w:rsidRDefault="0069461B" w:rsidP="0069461B">
      <w:pPr>
        <w:widowControl w:val="0"/>
        <w:tabs>
          <w:tab w:val="left" w:pos="360"/>
        </w:tabs>
        <w:spacing w:line="240" w:lineRule="auto"/>
        <w:ind w:left="274"/>
        <w:rPr>
          <w:rFonts w:ascii="Calibri" w:eastAsia="Calibri" w:hAnsi="Calibri" w:cs="Calibri"/>
          <w:sz w:val="24"/>
          <w:szCs w:val="24"/>
          <w:lang w:val="en-US"/>
        </w:rPr>
      </w:pPr>
    </w:p>
    <w:p w14:paraId="519E83AF" w14:textId="77777777" w:rsidR="0069461B" w:rsidRPr="0069461B" w:rsidRDefault="0069461B" w:rsidP="0069461B">
      <w:pPr>
        <w:widowControl w:val="0"/>
        <w:tabs>
          <w:tab w:val="left" w:pos="360"/>
        </w:tabs>
        <w:spacing w:line="240" w:lineRule="auto"/>
        <w:ind w:left="274" w:right="912"/>
        <w:rPr>
          <w:rFonts w:ascii="Calibri" w:eastAsia="Calibri" w:hAnsi="Calibri" w:cs="Calibri"/>
          <w:sz w:val="24"/>
          <w:szCs w:val="24"/>
          <w:lang w:val="en-US"/>
        </w:rPr>
      </w:pPr>
      <w:r w:rsidRPr="0069461B">
        <w:rPr>
          <w:rFonts w:ascii="Calibri" w:eastAsia="Calibri" w:hAnsi="Calibri" w:cs="Calibri"/>
          <w:i/>
          <w:color w:val="1F1F1F"/>
          <w:sz w:val="24"/>
          <w:szCs w:val="24"/>
          <w:lang w:val="en-US"/>
        </w:rPr>
        <w:t>Counseling and Wellness Center</w:t>
      </w:r>
      <w:r w:rsidRPr="0069461B">
        <w:rPr>
          <w:rFonts w:ascii="Calibri" w:eastAsia="Calibri" w:hAnsi="Calibri" w:cs="Calibri"/>
          <w:color w:val="1F1F1F"/>
          <w:sz w:val="24"/>
          <w:szCs w:val="24"/>
          <w:lang w:val="en-US"/>
        </w:rPr>
        <w:t xml:space="preserve">: </w:t>
      </w:r>
      <w:hyperlink r:id="rId11" w:history="1">
        <w:r w:rsidRPr="0069461B">
          <w:rPr>
            <w:rFonts w:ascii="Calibri" w:eastAsia="Calibri" w:hAnsi="Calibri" w:cs="Calibri"/>
            <w:color w:val="800080"/>
            <w:sz w:val="24"/>
            <w:szCs w:val="24"/>
            <w:u w:val="single"/>
            <w:lang w:val="en-US"/>
          </w:rPr>
          <w:t>Visit the Counseling and Wellness Center website</w:t>
        </w:r>
      </w:hyperlink>
      <w:r w:rsidRPr="0069461B">
        <w:rPr>
          <w:rFonts w:ascii="Calibri" w:eastAsia="Calibri" w:hAnsi="Calibri" w:cs="Calibri"/>
          <w:color w:val="800080"/>
          <w:spacing w:val="-52"/>
          <w:sz w:val="24"/>
          <w:szCs w:val="24"/>
          <w:lang w:val="en-US"/>
        </w:rPr>
        <w:t xml:space="preserve"> </w:t>
      </w:r>
      <w:r w:rsidRPr="0069461B">
        <w:rPr>
          <w:rFonts w:ascii="Calibri" w:eastAsia="Calibri" w:hAnsi="Calibri" w:cs="Calibri"/>
          <w:color w:val="1F1F1F"/>
          <w:sz w:val="24"/>
          <w:szCs w:val="24"/>
          <w:lang w:val="en-US"/>
        </w:rPr>
        <w:t>or call 352-392-1575 for information on crisis services as well as non-crisis</w:t>
      </w:r>
      <w:r w:rsidRPr="0069461B">
        <w:rPr>
          <w:rFonts w:ascii="Calibri" w:eastAsia="Calibri" w:hAnsi="Calibri" w:cs="Calibri"/>
          <w:color w:val="1F1F1F"/>
          <w:spacing w:val="1"/>
          <w:sz w:val="24"/>
          <w:szCs w:val="24"/>
          <w:lang w:val="en-US"/>
        </w:rPr>
        <w:t xml:space="preserve"> </w:t>
      </w:r>
      <w:r w:rsidRPr="0069461B">
        <w:rPr>
          <w:rFonts w:ascii="Calibri" w:eastAsia="Calibri" w:hAnsi="Calibri" w:cs="Calibri"/>
          <w:color w:val="1F1F1F"/>
          <w:sz w:val="24"/>
          <w:szCs w:val="24"/>
          <w:lang w:val="en-US"/>
        </w:rPr>
        <w:t>services.</w:t>
      </w:r>
    </w:p>
    <w:p w14:paraId="492EB74D" w14:textId="77777777" w:rsidR="0069461B" w:rsidRPr="0069461B" w:rsidRDefault="0069461B" w:rsidP="0069461B">
      <w:pPr>
        <w:widowControl w:val="0"/>
        <w:tabs>
          <w:tab w:val="left" w:pos="360"/>
        </w:tabs>
        <w:spacing w:line="240" w:lineRule="auto"/>
        <w:ind w:left="274"/>
        <w:rPr>
          <w:rFonts w:ascii="Calibri" w:eastAsia="Calibri" w:hAnsi="Calibri" w:cs="Calibri"/>
          <w:sz w:val="24"/>
          <w:szCs w:val="24"/>
          <w:lang w:val="en-US"/>
        </w:rPr>
      </w:pPr>
    </w:p>
    <w:p w14:paraId="203ADFF0" w14:textId="77777777" w:rsidR="0069461B" w:rsidRPr="0069461B" w:rsidRDefault="0069461B" w:rsidP="0069461B">
      <w:pPr>
        <w:widowControl w:val="0"/>
        <w:tabs>
          <w:tab w:val="left" w:pos="360"/>
        </w:tabs>
        <w:spacing w:line="240" w:lineRule="auto"/>
        <w:ind w:left="274" w:right="433"/>
        <w:rPr>
          <w:rFonts w:ascii="Calibri" w:eastAsia="Calibri" w:hAnsi="Calibri" w:cs="Calibri"/>
          <w:sz w:val="24"/>
          <w:szCs w:val="24"/>
          <w:lang w:val="en-US"/>
        </w:rPr>
      </w:pPr>
      <w:r w:rsidRPr="0069461B">
        <w:rPr>
          <w:rFonts w:ascii="Calibri" w:eastAsia="Calibri" w:hAnsi="Calibri" w:cs="Calibri"/>
          <w:i/>
          <w:color w:val="1F1F1F"/>
          <w:sz w:val="24"/>
          <w:szCs w:val="24"/>
          <w:lang w:val="en-US"/>
        </w:rPr>
        <w:t>Student Health Care Center</w:t>
      </w:r>
      <w:r w:rsidRPr="0069461B">
        <w:rPr>
          <w:rFonts w:ascii="Calibri" w:eastAsia="Calibri" w:hAnsi="Calibri" w:cs="Calibri"/>
          <w:color w:val="1F1F1F"/>
          <w:sz w:val="24"/>
          <w:szCs w:val="24"/>
          <w:lang w:val="en-US"/>
        </w:rPr>
        <w:t>: Call 352-392-1161 for 24/7 information to help you find the</w:t>
      </w:r>
      <w:r w:rsidRPr="0069461B">
        <w:rPr>
          <w:rFonts w:ascii="Calibri" w:eastAsia="Calibri" w:hAnsi="Calibri" w:cs="Calibri"/>
          <w:color w:val="1F1F1F"/>
          <w:spacing w:val="-52"/>
          <w:sz w:val="24"/>
          <w:szCs w:val="24"/>
          <w:lang w:val="en-US"/>
        </w:rPr>
        <w:t xml:space="preserve"> </w:t>
      </w:r>
      <w:r w:rsidRPr="0069461B">
        <w:rPr>
          <w:rFonts w:ascii="Calibri" w:eastAsia="Calibri" w:hAnsi="Calibri" w:cs="Calibri"/>
          <w:color w:val="1F1F1F"/>
          <w:sz w:val="24"/>
          <w:szCs w:val="24"/>
          <w:lang w:val="en-US"/>
        </w:rPr>
        <w:t>care</w:t>
      </w:r>
      <w:r w:rsidRPr="0069461B">
        <w:rPr>
          <w:rFonts w:ascii="Calibri" w:eastAsia="Calibri" w:hAnsi="Calibri" w:cs="Calibri"/>
          <w:color w:val="1F1F1F"/>
          <w:spacing w:val="-1"/>
          <w:sz w:val="24"/>
          <w:szCs w:val="24"/>
          <w:lang w:val="en-US"/>
        </w:rPr>
        <w:t xml:space="preserve"> </w:t>
      </w:r>
      <w:r w:rsidRPr="0069461B">
        <w:rPr>
          <w:rFonts w:ascii="Calibri" w:eastAsia="Calibri" w:hAnsi="Calibri" w:cs="Calibri"/>
          <w:color w:val="1F1F1F"/>
          <w:sz w:val="24"/>
          <w:szCs w:val="24"/>
          <w:lang w:val="en-US"/>
        </w:rPr>
        <w:t>you</w:t>
      </w:r>
      <w:r w:rsidRPr="0069461B">
        <w:rPr>
          <w:rFonts w:ascii="Calibri" w:eastAsia="Calibri" w:hAnsi="Calibri" w:cs="Calibri"/>
          <w:color w:val="1F1F1F"/>
          <w:spacing w:val="-1"/>
          <w:sz w:val="24"/>
          <w:szCs w:val="24"/>
          <w:lang w:val="en-US"/>
        </w:rPr>
        <w:t xml:space="preserve"> </w:t>
      </w:r>
      <w:r w:rsidRPr="0069461B">
        <w:rPr>
          <w:rFonts w:ascii="Calibri" w:eastAsia="Calibri" w:hAnsi="Calibri" w:cs="Calibri"/>
          <w:color w:val="1F1F1F"/>
          <w:sz w:val="24"/>
          <w:szCs w:val="24"/>
          <w:lang w:val="en-US"/>
        </w:rPr>
        <w:t>need,</w:t>
      </w:r>
      <w:r w:rsidRPr="0069461B">
        <w:rPr>
          <w:rFonts w:ascii="Calibri" w:eastAsia="Calibri" w:hAnsi="Calibri" w:cs="Calibri"/>
          <w:color w:val="1F1F1F"/>
          <w:spacing w:val="-1"/>
          <w:sz w:val="24"/>
          <w:szCs w:val="24"/>
          <w:lang w:val="en-US"/>
        </w:rPr>
        <w:t xml:space="preserve"> </w:t>
      </w:r>
      <w:r w:rsidRPr="0069461B">
        <w:rPr>
          <w:rFonts w:ascii="Calibri" w:eastAsia="Calibri" w:hAnsi="Calibri" w:cs="Calibri"/>
          <w:color w:val="1F1F1F"/>
          <w:sz w:val="24"/>
          <w:szCs w:val="24"/>
          <w:lang w:val="en-US"/>
        </w:rPr>
        <w:t>or</w:t>
      </w:r>
      <w:r w:rsidRPr="0069461B">
        <w:rPr>
          <w:rFonts w:ascii="Calibri" w:eastAsia="Calibri" w:hAnsi="Calibri" w:cs="Calibri"/>
          <w:color w:val="1F1F1F"/>
          <w:spacing w:val="1"/>
          <w:sz w:val="24"/>
          <w:szCs w:val="24"/>
          <w:lang w:val="en-US"/>
        </w:rPr>
        <w:t xml:space="preserve"> </w:t>
      </w:r>
      <w:hyperlink r:id="rId12" w:history="1">
        <w:r w:rsidRPr="0069461B">
          <w:rPr>
            <w:rFonts w:ascii="Calibri" w:eastAsia="Calibri" w:hAnsi="Calibri" w:cs="Calibri"/>
            <w:color w:val="800080"/>
            <w:sz w:val="24"/>
            <w:szCs w:val="24"/>
            <w:u w:val="single"/>
            <w:lang w:val="en-US"/>
          </w:rPr>
          <w:t>visit</w:t>
        </w:r>
        <w:r w:rsidRPr="0069461B">
          <w:rPr>
            <w:rFonts w:ascii="Calibri" w:eastAsia="Calibri" w:hAnsi="Calibri" w:cs="Calibri"/>
            <w:color w:val="800080"/>
            <w:spacing w:val="-3"/>
            <w:sz w:val="24"/>
            <w:szCs w:val="24"/>
            <w:u w:val="single"/>
            <w:lang w:val="en-US"/>
          </w:rPr>
          <w:t xml:space="preserve"> </w:t>
        </w:r>
        <w:r w:rsidRPr="0069461B">
          <w:rPr>
            <w:rFonts w:ascii="Calibri" w:eastAsia="Calibri" w:hAnsi="Calibri" w:cs="Calibri"/>
            <w:color w:val="800080"/>
            <w:sz w:val="24"/>
            <w:szCs w:val="24"/>
            <w:u w:val="single"/>
            <w:lang w:val="en-US"/>
          </w:rPr>
          <w:t>the Student</w:t>
        </w:r>
        <w:r w:rsidRPr="0069461B">
          <w:rPr>
            <w:rFonts w:ascii="Calibri" w:eastAsia="Calibri" w:hAnsi="Calibri" w:cs="Calibri"/>
            <w:color w:val="800080"/>
            <w:spacing w:val="1"/>
            <w:sz w:val="24"/>
            <w:szCs w:val="24"/>
            <w:u w:val="single"/>
            <w:lang w:val="en-US"/>
          </w:rPr>
          <w:t xml:space="preserve"> </w:t>
        </w:r>
        <w:r w:rsidRPr="0069461B">
          <w:rPr>
            <w:rFonts w:ascii="Calibri" w:eastAsia="Calibri" w:hAnsi="Calibri" w:cs="Calibri"/>
            <w:color w:val="800080"/>
            <w:sz w:val="24"/>
            <w:szCs w:val="24"/>
            <w:u w:val="single"/>
            <w:lang w:val="en-US"/>
          </w:rPr>
          <w:t>Health Care</w:t>
        </w:r>
        <w:r w:rsidRPr="0069461B">
          <w:rPr>
            <w:rFonts w:ascii="Calibri" w:eastAsia="Calibri" w:hAnsi="Calibri" w:cs="Calibri"/>
            <w:color w:val="800080"/>
            <w:spacing w:val="-1"/>
            <w:sz w:val="24"/>
            <w:szCs w:val="24"/>
            <w:u w:val="single"/>
            <w:lang w:val="en-US"/>
          </w:rPr>
          <w:t xml:space="preserve"> </w:t>
        </w:r>
        <w:r w:rsidRPr="0069461B">
          <w:rPr>
            <w:rFonts w:ascii="Calibri" w:eastAsia="Calibri" w:hAnsi="Calibri" w:cs="Calibri"/>
            <w:color w:val="800080"/>
            <w:sz w:val="24"/>
            <w:szCs w:val="24"/>
            <w:u w:val="single"/>
            <w:lang w:val="en-US"/>
          </w:rPr>
          <w:t>Center</w:t>
        </w:r>
        <w:r w:rsidRPr="0069461B">
          <w:rPr>
            <w:rFonts w:ascii="Calibri" w:eastAsia="Calibri" w:hAnsi="Calibri" w:cs="Calibri"/>
            <w:color w:val="800080"/>
            <w:spacing w:val="-2"/>
            <w:sz w:val="24"/>
            <w:szCs w:val="24"/>
            <w:u w:val="single"/>
            <w:lang w:val="en-US"/>
          </w:rPr>
          <w:t xml:space="preserve"> </w:t>
        </w:r>
        <w:r w:rsidRPr="0069461B">
          <w:rPr>
            <w:rFonts w:ascii="Calibri" w:eastAsia="Calibri" w:hAnsi="Calibri" w:cs="Calibri"/>
            <w:color w:val="800080"/>
            <w:sz w:val="24"/>
            <w:szCs w:val="24"/>
            <w:u w:val="single"/>
            <w:lang w:val="en-US"/>
          </w:rPr>
          <w:t>website</w:t>
        </w:r>
      </w:hyperlink>
      <w:r w:rsidRPr="0069461B">
        <w:rPr>
          <w:rFonts w:ascii="Calibri" w:eastAsia="Calibri" w:hAnsi="Calibri" w:cs="Calibri"/>
          <w:color w:val="1F1F1F"/>
          <w:sz w:val="24"/>
          <w:szCs w:val="24"/>
          <w:lang w:val="en-US"/>
        </w:rPr>
        <w:t>.</w:t>
      </w:r>
    </w:p>
    <w:p w14:paraId="0DADC14C" w14:textId="77777777" w:rsidR="0069461B" w:rsidRPr="0069461B" w:rsidRDefault="0069461B" w:rsidP="0069461B">
      <w:pPr>
        <w:widowControl w:val="0"/>
        <w:tabs>
          <w:tab w:val="left" w:pos="360"/>
        </w:tabs>
        <w:spacing w:line="240" w:lineRule="auto"/>
        <w:ind w:left="274"/>
        <w:rPr>
          <w:rFonts w:ascii="Calibri" w:eastAsia="Calibri" w:hAnsi="Calibri" w:cs="Calibri"/>
          <w:sz w:val="24"/>
          <w:szCs w:val="24"/>
          <w:lang w:val="en-US"/>
        </w:rPr>
      </w:pPr>
    </w:p>
    <w:p w14:paraId="5DDD428B" w14:textId="77777777" w:rsidR="0069461B" w:rsidRPr="0069461B" w:rsidRDefault="0069461B" w:rsidP="0069461B">
      <w:pPr>
        <w:tabs>
          <w:tab w:val="left" w:pos="360"/>
        </w:tabs>
        <w:ind w:left="274" w:right="2125"/>
        <w:rPr>
          <w:rFonts w:cs="Calibri"/>
          <w:szCs w:val="24"/>
        </w:rPr>
      </w:pPr>
      <w:r w:rsidRPr="0069461B">
        <w:rPr>
          <w:rFonts w:cs="Calibri"/>
          <w:i/>
          <w:color w:val="1F1F1F"/>
          <w:szCs w:val="24"/>
        </w:rPr>
        <w:t>University Police Department</w:t>
      </w:r>
      <w:r w:rsidRPr="0069461B">
        <w:rPr>
          <w:rFonts w:cs="Calibri"/>
          <w:color w:val="1F1F1F"/>
          <w:szCs w:val="24"/>
        </w:rPr>
        <w:t xml:space="preserve">: </w:t>
      </w:r>
      <w:hyperlink r:id="rId13" w:history="1">
        <w:r w:rsidRPr="0069461B">
          <w:rPr>
            <w:rFonts w:cs="Calibri"/>
            <w:color w:val="800080"/>
            <w:szCs w:val="24"/>
            <w:u w:val="single"/>
          </w:rPr>
          <w:t xml:space="preserve">Visit UF Police Department website </w:t>
        </w:r>
      </w:hyperlink>
      <w:r w:rsidRPr="0069461B">
        <w:rPr>
          <w:rFonts w:cs="Calibri"/>
          <w:color w:val="1F1F1F"/>
          <w:szCs w:val="24"/>
        </w:rPr>
        <w:t>or</w:t>
      </w:r>
      <w:r w:rsidRPr="0069461B">
        <w:rPr>
          <w:rFonts w:cs="Calibri"/>
          <w:color w:val="1F1F1F"/>
          <w:spacing w:val="-52"/>
          <w:szCs w:val="24"/>
        </w:rPr>
        <w:t xml:space="preserve"> </w:t>
      </w:r>
      <w:r w:rsidRPr="0069461B">
        <w:rPr>
          <w:rFonts w:cs="Calibri"/>
          <w:color w:val="1F1F1F"/>
          <w:szCs w:val="24"/>
        </w:rPr>
        <w:t>call 352-392-1111 (or</w:t>
      </w:r>
      <w:r w:rsidRPr="0069461B">
        <w:rPr>
          <w:rFonts w:cs="Calibri"/>
          <w:color w:val="1F1F1F"/>
          <w:spacing w:val="1"/>
          <w:szCs w:val="24"/>
        </w:rPr>
        <w:t xml:space="preserve"> </w:t>
      </w:r>
      <w:r w:rsidRPr="0069461B">
        <w:rPr>
          <w:rFonts w:cs="Calibri"/>
          <w:color w:val="1F1F1F"/>
          <w:szCs w:val="24"/>
        </w:rPr>
        <w:t>9-1-1 for</w:t>
      </w:r>
      <w:r w:rsidRPr="0069461B">
        <w:rPr>
          <w:rFonts w:cs="Calibri"/>
          <w:color w:val="1F1F1F"/>
          <w:spacing w:val="-2"/>
          <w:szCs w:val="24"/>
        </w:rPr>
        <w:t xml:space="preserve"> </w:t>
      </w:r>
      <w:r w:rsidRPr="0069461B">
        <w:rPr>
          <w:rFonts w:cs="Calibri"/>
          <w:color w:val="1F1F1F"/>
          <w:szCs w:val="24"/>
        </w:rPr>
        <w:t>emergencies).</w:t>
      </w:r>
    </w:p>
    <w:p w14:paraId="0C4EC8B5" w14:textId="77777777" w:rsidR="0069461B" w:rsidRPr="0069461B" w:rsidRDefault="0069461B" w:rsidP="0069461B">
      <w:pPr>
        <w:widowControl w:val="0"/>
        <w:tabs>
          <w:tab w:val="left" w:pos="360"/>
        </w:tabs>
        <w:spacing w:line="240" w:lineRule="auto"/>
        <w:ind w:left="274"/>
        <w:rPr>
          <w:rFonts w:ascii="Calibri" w:eastAsia="Calibri" w:hAnsi="Calibri" w:cs="Calibri"/>
          <w:sz w:val="24"/>
          <w:szCs w:val="24"/>
          <w:lang w:val="en-US"/>
        </w:rPr>
      </w:pPr>
    </w:p>
    <w:p w14:paraId="4576850C" w14:textId="77777777" w:rsidR="0069461B" w:rsidRPr="0069461B" w:rsidRDefault="0069461B" w:rsidP="0069461B">
      <w:pPr>
        <w:tabs>
          <w:tab w:val="left" w:pos="360"/>
        </w:tabs>
        <w:ind w:left="274" w:right="593"/>
        <w:rPr>
          <w:rFonts w:cs="Calibri"/>
          <w:szCs w:val="24"/>
        </w:rPr>
      </w:pPr>
      <w:r w:rsidRPr="0069461B">
        <w:rPr>
          <w:rFonts w:cs="Calibri"/>
          <w:i/>
          <w:color w:val="1F1F1F"/>
          <w:szCs w:val="24"/>
        </w:rPr>
        <w:t xml:space="preserve">UF Health Shands Emergency Room / Trauma Center: </w:t>
      </w:r>
      <w:r w:rsidRPr="0069461B">
        <w:rPr>
          <w:rFonts w:cs="Calibri"/>
          <w:color w:val="1F1F1F"/>
          <w:szCs w:val="24"/>
        </w:rPr>
        <w:t>For immediate medical care call</w:t>
      </w:r>
      <w:r w:rsidRPr="0069461B">
        <w:rPr>
          <w:rFonts w:cs="Calibri"/>
          <w:color w:val="1F1F1F"/>
          <w:spacing w:val="-53"/>
          <w:szCs w:val="24"/>
        </w:rPr>
        <w:t xml:space="preserve"> </w:t>
      </w:r>
      <w:r w:rsidRPr="0069461B">
        <w:rPr>
          <w:rFonts w:cs="Calibri"/>
          <w:color w:val="1F1F1F"/>
          <w:szCs w:val="24"/>
        </w:rPr>
        <w:t>352-733-0111</w:t>
      </w:r>
      <w:r w:rsidRPr="0069461B">
        <w:rPr>
          <w:rFonts w:cs="Calibri"/>
          <w:color w:val="1F1F1F"/>
          <w:spacing w:val="-1"/>
          <w:szCs w:val="24"/>
        </w:rPr>
        <w:t xml:space="preserve"> </w:t>
      </w:r>
      <w:r w:rsidRPr="0069461B">
        <w:rPr>
          <w:rFonts w:cs="Calibri"/>
          <w:color w:val="1F1F1F"/>
          <w:szCs w:val="24"/>
        </w:rPr>
        <w:t>or</w:t>
      </w:r>
      <w:r w:rsidRPr="0069461B">
        <w:rPr>
          <w:rFonts w:cs="Calibri"/>
          <w:color w:val="1F1F1F"/>
          <w:spacing w:val="1"/>
          <w:szCs w:val="24"/>
        </w:rPr>
        <w:t xml:space="preserve"> </w:t>
      </w:r>
      <w:r w:rsidRPr="0069461B">
        <w:rPr>
          <w:rFonts w:cs="Calibri"/>
          <w:color w:val="1F1F1F"/>
          <w:szCs w:val="24"/>
        </w:rPr>
        <w:t>go to the</w:t>
      </w:r>
      <w:r w:rsidRPr="0069461B">
        <w:rPr>
          <w:rFonts w:cs="Calibri"/>
          <w:color w:val="1F1F1F"/>
          <w:spacing w:val="-2"/>
          <w:szCs w:val="24"/>
        </w:rPr>
        <w:t xml:space="preserve"> </w:t>
      </w:r>
      <w:r w:rsidRPr="0069461B">
        <w:rPr>
          <w:rFonts w:cs="Calibri"/>
          <w:color w:val="1F1F1F"/>
          <w:szCs w:val="24"/>
        </w:rPr>
        <w:t>emergency</w:t>
      </w:r>
      <w:r w:rsidRPr="0069461B">
        <w:rPr>
          <w:rFonts w:cs="Calibri"/>
          <w:color w:val="1F1F1F"/>
          <w:spacing w:val="-3"/>
          <w:szCs w:val="24"/>
        </w:rPr>
        <w:t xml:space="preserve"> </w:t>
      </w:r>
      <w:r w:rsidRPr="0069461B">
        <w:rPr>
          <w:rFonts w:cs="Calibri"/>
          <w:color w:val="1F1F1F"/>
          <w:szCs w:val="24"/>
        </w:rPr>
        <w:t>room</w:t>
      </w:r>
      <w:r w:rsidRPr="0069461B">
        <w:rPr>
          <w:rFonts w:cs="Calibri"/>
          <w:color w:val="1F1F1F"/>
          <w:spacing w:val="-5"/>
          <w:szCs w:val="24"/>
        </w:rPr>
        <w:t xml:space="preserve"> </w:t>
      </w:r>
      <w:r w:rsidRPr="0069461B">
        <w:rPr>
          <w:rFonts w:cs="Calibri"/>
          <w:color w:val="1F1F1F"/>
          <w:szCs w:val="24"/>
        </w:rPr>
        <w:t>at</w:t>
      </w:r>
      <w:r w:rsidRPr="0069461B">
        <w:rPr>
          <w:rFonts w:cs="Calibri"/>
          <w:color w:val="1F1F1F"/>
          <w:spacing w:val="1"/>
          <w:szCs w:val="24"/>
        </w:rPr>
        <w:t xml:space="preserve"> </w:t>
      </w:r>
      <w:r w:rsidRPr="0069461B">
        <w:rPr>
          <w:rFonts w:cs="Calibri"/>
          <w:color w:val="1F1F1F"/>
          <w:szCs w:val="24"/>
        </w:rPr>
        <w:t>1515 SW Archer Road,</w:t>
      </w:r>
    </w:p>
    <w:p w14:paraId="6EDAE729" w14:textId="77777777" w:rsidR="0069461B" w:rsidRPr="0069461B" w:rsidRDefault="0069461B" w:rsidP="0069461B">
      <w:pPr>
        <w:widowControl w:val="0"/>
        <w:tabs>
          <w:tab w:val="left" w:pos="360"/>
        </w:tabs>
        <w:spacing w:line="251" w:lineRule="exact"/>
        <w:ind w:left="274"/>
        <w:rPr>
          <w:rFonts w:ascii="Calibri" w:eastAsia="Calibri" w:hAnsi="Calibri" w:cs="Calibri"/>
          <w:sz w:val="24"/>
          <w:szCs w:val="24"/>
          <w:lang w:val="en-US"/>
        </w:rPr>
      </w:pPr>
      <w:r w:rsidRPr="0069461B">
        <w:rPr>
          <w:rFonts w:ascii="Calibri" w:eastAsia="Calibri" w:hAnsi="Calibri" w:cs="Calibri"/>
          <w:color w:val="1F1F1F"/>
          <w:sz w:val="24"/>
          <w:szCs w:val="24"/>
          <w:lang w:val="en-US"/>
        </w:rPr>
        <w:t>Gainesville,</w:t>
      </w:r>
      <w:r w:rsidRPr="0069461B">
        <w:rPr>
          <w:rFonts w:ascii="Calibri" w:eastAsia="Calibri" w:hAnsi="Calibri" w:cs="Calibri"/>
          <w:color w:val="1F1F1F"/>
          <w:spacing w:val="-2"/>
          <w:sz w:val="24"/>
          <w:szCs w:val="24"/>
          <w:lang w:val="en-US"/>
        </w:rPr>
        <w:t xml:space="preserve"> </w:t>
      </w:r>
      <w:r w:rsidRPr="0069461B">
        <w:rPr>
          <w:rFonts w:ascii="Calibri" w:eastAsia="Calibri" w:hAnsi="Calibri" w:cs="Calibri"/>
          <w:color w:val="1F1F1F"/>
          <w:sz w:val="24"/>
          <w:szCs w:val="24"/>
          <w:lang w:val="en-US"/>
        </w:rPr>
        <w:t>FL</w:t>
      </w:r>
      <w:r w:rsidRPr="0069461B">
        <w:rPr>
          <w:rFonts w:ascii="Calibri" w:eastAsia="Calibri" w:hAnsi="Calibri" w:cs="Calibri"/>
          <w:color w:val="1F1F1F"/>
          <w:spacing w:val="-2"/>
          <w:sz w:val="24"/>
          <w:szCs w:val="24"/>
          <w:lang w:val="en-US"/>
        </w:rPr>
        <w:t xml:space="preserve"> </w:t>
      </w:r>
      <w:r w:rsidRPr="0069461B">
        <w:rPr>
          <w:rFonts w:ascii="Calibri" w:eastAsia="Calibri" w:hAnsi="Calibri" w:cs="Calibri"/>
          <w:color w:val="1F1F1F"/>
          <w:sz w:val="24"/>
          <w:szCs w:val="24"/>
          <w:lang w:val="en-US"/>
        </w:rPr>
        <w:t>32608;</w:t>
      </w:r>
      <w:r w:rsidRPr="0069461B">
        <w:rPr>
          <w:rFonts w:ascii="Calibri" w:eastAsia="Calibri" w:hAnsi="Calibri" w:cs="Calibri"/>
          <w:color w:val="1F1F1F"/>
          <w:spacing w:val="-2"/>
          <w:sz w:val="24"/>
          <w:szCs w:val="24"/>
          <w:lang w:val="en-US"/>
        </w:rPr>
        <w:t xml:space="preserve"> </w:t>
      </w:r>
      <w:hyperlink r:id="rId14" w:history="1">
        <w:r w:rsidRPr="0069461B">
          <w:rPr>
            <w:rFonts w:ascii="Calibri" w:eastAsia="Calibri" w:hAnsi="Calibri" w:cs="Calibri"/>
            <w:color w:val="800080"/>
            <w:sz w:val="24"/>
            <w:szCs w:val="24"/>
            <w:u w:val="single"/>
            <w:lang w:val="en-US"/>
          </w:rPr>
          <w:t>Visit</w:t>
        </w:r>
        <w:r w:rsidRPr="0069461B">
          <w:rPr>
            <w:rFonts w:ascii="Calibri" w:eastAsia="Calibri" w:hAnsi="Calibri" w:cs="Calibri"/>
            <w:color w:val="800080"/>
            <w:spacing w:val="-3"/>
            <w:sz w:val="24"/>
            <w:szCs w:val="24"/>
            <w:u w:val="single"/>
            <w:lang w:val="en-US"/>
          </w:rPr>
          <w:t xml:space="preserve"> </w:t>
        </w:r>
        <w:r w:rsidRPr="0069461B">
          <w:rPr>
            <w:rFonts w:ascii="Calibri" w:eastAsia="Calibri" w:hAnsi="Calibri" w:cs="Calibri"/>
            <w:color w:val="800080"/>
            <w:sz w:val="24"/>
            <w:szCs w:val="24"/>
            <w:u w:val="single"/>
            <w:lang w:val="en-US"/>
          </w:rPr>
          <w:t>the UF</w:t>
        </w:r>
        <w:r w:rsidRPr="0069461B">
          <w:rPr>
            <w:rFonts w:ascii="Calibri" w:eastAsia="Calibri" w:hAnsi="Calibri" w:cs="Calibri"/>
            <w:color w:val="800080"/>
            <w:spacing w:val="-2"/>
            <w:sz w:val="24"/>
            <w:szCs w:val="24"/>
            <w:u w:val="single"/>
            <w:lang w:val="en-US"/>
          </w:rPr>
          <w:t xml:space="preserve"> </w:t>
        </w:r>
        <w:r w:rsidRPr="0069461B">
          <w:rPr>
            <w:rFonts w:ascii="Calibri" w:eastAsia="Calibri" w:hAnsi="Calibri" w:cs="Calibri"/>
            <w:color w:val="800080"/>
            <w:sz w:val="24"/>
            <w:szCs w:val="24"/>
            <w:u w:val="single"/>
            <w:lang w:val="en-US"/>
          </w:rPr>
          <w:t>Health Emergency</w:t>
        </w:r>
        <w:r w:rsidRPr="0069461B">
          <w:rPr>
            <w:rFonts w:ascii="Calibri" w:eastAsia="Calibri" w:hAnsi="Calibri" w:cs="Calibri"/>
            <w:color w:val="800080"/>
            <w:spacing w:val="-4"/>
            <w:sz w:val="24"/>
            <w:szCs w:val="24"/>
            <w:u w:val="single"/>
            <w:lang w:val="en-US"/>
          </w:rPr>
          <w:t xml:space="preserve"> </w:t>
        </w:r>
        <w:r w:rsidRPr="0069461B">
          <w:rPr>
            <w:rFonts w:ascii="Calibri" w:eastAsia="Calibri" w:hAnsi="Calibri" w:cs="Calibri"/>
            <w:color w:val="800080"/>
            <w:sz w:val="24"/>
            <w:szCs w:val="24"/>
            <w:u w:val="single"/>
            <w:lang w:val="en-US"/>
          </w:rPr>
          <w:t>Room</w:t>
        </w:r>
        <w:r w:rsidRPr="0069461B">
          <w:rPr>
            <w:rFonts w:ascii="Calibri" w:eastAsia="Calibri" w:hAnsi="Calibri" w:cs="Calibri"/>
            <w:color w:val="800080"/>
            <w:spacing w:val="-4"/>
            <w:sz w:val="24"/>
            <w:szCs w:val="24"/>
            <w:u w:val="single"/>
            <w:lang w:val="en-US"/>
          </w:rPr>
          <w:t xml:space="preserve"> </w:t>
        </w:r>
        <w:r w:rsidRPr="0069461B">
          <w:rPr>
            <w:rFonts w:ascii="Calibri" w:eastAsia="Calibri" w:hAnsi="Calibri" w:cs="Calibri"/>
            <w:color w:val="800080"/>
            <w:sz w:val="24"/>
            <w:szCs w:val="24"/>
            <w:u w:val="single"/>
            <w:lang w:val="en-US"/>
          </w:rPr>
          <w:t>and</w:t>
        </w:r>
        <w:r w:rsidRPr="0069461B">
          <w:rPr>
            <w:rFonts w:ascii="Calibri" w:eastAsia="Calibri" w:hAnsi="Calibri" w:cs="Calibri"/>
            <w:color w:val="800080"/>
            <w:spacing w:val="-1"/>
            <w:sz w:val="24"/>
            <w:szCs w:val="24"/>
            <w:u w:val="single"/>
            <w:lang w:val="en-US"/>
          </w:rPr>
          <w:t xml:space="preserve"> </w:t>
        </w:r>
        <w:r w:rsidRPr="0069461B">
          <w:rPr>
            <w:rFonts w:ascii="Calibri" w:eastAsia="Calibri" w:hAnsi="Calibri" w:cs="Calibri"/>
            <w:color w:val="800080"/>
            <w:sz w:val="24"/>
            <w:szCs w:val="24"/>
            <w:u w:val="single"/>
            <w:lang w:val="en-US"/>
          </w:rPr>
          <w:t>Trauma Center</w:t>
        </w:r>
        <w:r w:rsidRPr="0069461B">
          <w:rPr>
            <w:rFonts w:ascii="Calibri" w:eastAsia="Calibri" w:hAnsi="Calibri" w:cs="Calibri"/>
            <w:color w:val="800080"/>
            <w:spacing w:val="-3"/>
            <w:sz w:val="24"/>
            <w:szCs w:val="24"/>
            <w:u w:val="single"/>
            <w:lang w:val="en-US"/>
          </w:rPr>
          <w:t xml:space="preserve"> </w:t>
        </w:r>
        <w:r w:rsidRPr="0069461B">
          <w:rPr>
            <w:rFonts w:ascii="Calibri" w:eastAsia="Calibri" w:hAnsi="Calibri" w:cs="Calibri"/>
            <w:color w:val="800080"/>
            <w:sz w:val="24"/>
            <w:szCs w:val="24"/>
            <w:u w:val="single"/>
            <w:lang w:val="en-US"/>
          </w:rPr>
          <w:t>website</w:t>
        </w:r>
        <w:r w:rsidRPr="0069461B">
          <w:rPr>
            <w:rFonts w:ascii="Calibri" w:eastAsia="Calibri" w:hAnsi="Calibri" w:cs="Calibri"/>
            <w:color w:val="1F1F1F"/>
            <w:sz w:val="24"/>
            <w:szCs w:val="24"/>
            <w:u w:val="single"/>
            <w:lang w:val="en-US"/>
          </w:rPr>
          <w:t>.</w:t>
        </w:r>
      </w:hyperlink>
    </w:p>
    <w:p w14:paraId="5EE30CE0" w14:textId="77777777" w:rsidR="0069461B" w:rsidRPr="0069461B" w:rsidRDefault="0069461B" w:rsidP="0069461B">
      <w:pPr>
        <w:widowControl w:val="0"/>
        <w:tabs>
          <w:tab w:val="left" w:pos="360"/>
        </w:tabs>
        <w:spacing w:line="240" w:lineRule="auto"/>
        <w:ind w:left="270"/>
        <w:rPr>
          <w:rFonts w:ascii="Calibri" w:eastAsia="Calibri" w:hAnsi="Calibri" w:cs="Calibri"/>
          <w:sz w:val="24"/>
          <w:szCs w:val="24"/>
          <w:lang w:val="en-US"/>
        </w:rPr>
      </w:pPr>
    </w:p>
    <w:p w14:paraId="4771C651" w14:textId="77777777" w:rsidR="0069461B" w:rsidRPr="0069461B" w:rsidRDefault="0069461B" w:rsidP="0069461B">
      <w:pPr>
        <w:widowControl w:val="0"/>
        <w:tabs>
          <w:tab w:val="left" w:pos="360"/>
        </w:tabs>
        <w:spacing w:line="240" w:lineRule="auto"/>
        <w:ind w:left="270"/>
        <w:rPr>
          <w:rFonts w:ascii="Calibri" w:eastAsia="Calibri" w:hAnsi="Calibri" w:cs="Calibri"/>
          <w:sz w:val="24"/>
          <w:szCs w:val="24"/>
          <w:lang w:val="en-US"/>
        </w:rPr>
      </w:pPr>
      <w:r w:rsidRPr="0069461B">
        <w:rPr>
          <w:rFonts w:ascii="Calibri" w:eastAsia="Calibri" w:hAnsi="Calibri" w:cs="Calibri"/>
          <w:sz w:val="24"/>
          <w:szCs w:val="24"/>
          <w:lang w:val="en-US"/>
        </w:rPr>
        <w:t>Academic</w:t>
      </w:r>
      <w:r w:rsidRPr="0069461B">
        <w:rPr>
          <w:rFonts w:ascii="Calibri" w:eastAsia="Calibri" w:hAnsi="Calibri" w:cs="Calibri"/>
          <w:spacing w:val="-2"/>
          <w:sz w:val="24"/>
          <w:szCs w:val="24"/>
          <w:lang w:val="en-US"/>
        </w:rPr>
        <w:t xml:space="preserve"> </w:t>
      </w:r>
      <w:r w:rsidRPr="0069461B">
        <w:rPr>
          <w:rFonts w:ascii="Calibri" w:eastAsia="Calibri" w:hAnsi="Calibri" w:cs="Calibri"/>
          <w:sz w:val="24"/>
          <w:szCs w:val="24"/>
          <w:lang w:val="en-US"/>
        </w:rPr>
        <w:t>Resources</w:t>
      </w:r>
    </w:p>
    <w:p w14:paraId="72D1DC34" w14:textId="77777777" w:rsidR="0069461B" w:rsidRPr="0069461B" w:rsidRDefault="0069461B" w:rsidP="0069461B">
      <w:pPr>
        <w:widowControl w:val="0"/>
        <w:tabs>
          <w:tab w:val="left" w:pos="360"/>
        </w:tabs>
        <w:spacing w:line="240" w:lineRule="auto"/>
        <w:ind w:left="270"/>
        <w:rPr>
          <w:rFonts w:ascii="Calibri" w:eastAsia="Calibri" w:hAnsi="Calibri" w:cs="Calibri"/>
          <w:sz w:val="24"/>
          <w:szCs w:val="24"/>
          <w:lang w:val="en-US"/>
        </w:rPr>
      </w:pPr>
    </w:p>
    <w:p w14:paraId="77F99B5E" w14:textId="77777777" w:rsidR="0069461B" w:rsidRPr="0069461B" w:rsidRDefault="0069461B" w:rsidP="0069461B">
      <w:pPr>
        <w:tabs>
          <w:tab w:val="left" w:pos="360"/>
        </w:tabs>
        <w:ind w:left="270" w:right="519"/>
        <w:rPr>
          <w:rFonts w:cs="Calibri"/>
          <w:szCs w:val="24"/>
        </w:rPr>
      </w:pPr>
      <w:r w:rsidRPr="0069461B">
        <w:rPr>
          <w:rFonts w:cs="Calibri"/>
          <w:i/>
          <w:szCs w:val="24"/>
        </w:rPr>
        <w:t>E-learning technical support</w:t>
      </w:r>
      <w:r w:rsidRPr="0069461B">
        <w:rPr>
          <w:rFonts w:cs="Calibri"/>
          <w:szCs w:val="24"/>
        </w:rPr>
        <w:t xml:space="preserve">: Contact the </w:t>
      </w:r>
      <w:hyperlink r:id="rId15" w:history="1">
        <w:r w:rsidRPr="0069461B">
          <w:rPr>
            <w:rFonts w:cs="Calibri"/>
            <w:color w:val="0561C1"/>
            <w:szCs w:val="24"/>
            <w:u w:val="single"/>
          </w:rPr>
          <w:t xml:space="preserve">UF Computing Help Desk </w:t>
        </w:r>
      </w:hyperlink>
      <w:r w:rsidRPr="0069461B">
        <w:rPr>
          <w:rFonts w:cs="Calibri"/>
          <w:szCs w:val="24"/>
        </w:rPr>
        <w:t>at 352-392-4357 or</w:t>
      </w:r>
      <w:r w:rsidRPr="0069461B">
        <w:rPr>
          <w:rFonts w:cs="Calibri"/>
          <w:spacing w:val="-52"/>
          <w:szCs w:val="24"/>
        </w:rPr>
        <w:t xml:space="preserve"> </w:t>
      </w:r>
      <w:r w:rsidRPr="0069461B">
        <w:rPr>
          <w:rFonts w:cs="Calibri"/>
          <w:szCs w:val="24"/>
        </w:rPr>
        <w:t>via</w:t>
      </w:r>
      <w:r w:rsidRPr="0069461B">
        <w:rPr>
          <w:rFonts w:cs="Calibri"/>
          <w:spacing w:val="-1"/>
          <w:szCs w:val="24"/>
        </w:rPr>
        <w:t xml:space="preserve"> </w:t>
      </w:r>
      <w:r w:rsidRPr="0069461B">
        <w:rPr>
          <w:rFonts w:cs="Calibri"/>
          <w:szCs w:val="24"/>
        </w:rPr>
        <w:t>e-mail</w:t>
      </w:r>
      <w:r w:rsidRPr="0069461B">
        <w:rPr>
          <w:rFonts w:cs="Calibri"/>
          <w:spacing w:val="1"/>
          <w:szCs w:val="24"/>
        </w:rPr>
        <w:t xml:space="preserve"> </w:t>
      </w:r>
      <w:r w:rsidRPr="0069461B">
        <w:rPr>
          <w:rFonts w:cs="Calibri"/>
          <w:szCs w:val="24"/>
        </w:rPr>
        <w:t>at</w:t>
      </w:r>
      <w:r w:rsidRPr="0069461B">
        <w:rPr>
          <w:rFonts w:cs="Calibri"/>
          <w:spacing w:val="1"/>
          <w:szCs w:val="24"/>
        </w:rPr>
        <w:t xml:space="preserve"> </w:t>
      </w:r>
      <w:hyperlink r:id="rId16" w:history="1">
        <w:r w:rsidRPr="0069461B">
          <w:rPr>
            <w:rFonts w:cs="Calibri"/>
            <w:color w:val="0561C1"/>
            <w:szCs w:val="24"/>
            <w:u w:val="single"/>
          </w:rPr>
          <w:t>helpdesk@ufl.edu</w:t>
        </w:r>
        <w:r w:rsidRPr="0069461B">
          <w:rPr>
            <w:rFonts w:cs="Calibri"/>
            <w:color w:val="0000FF"/>
            <w:szCs w:val="24"/>
            <w:u w:val="single"/>
          </w:rPr>
          <w:t>.</w:t>
        </w:r>
      </w:hyperlink>
    </w:p>
    <w:p w14:paraId="3DCA5551" w14:textId="77777777" w:rsidR="0069461B" w:rsidRPr="0069461B" w:rsidRDefault="0069461B" w:rsidP="0069461B">
      <w:pPr>
        <w:widowControl w:val="0"/>
        <w:tabs>
          <w:tab w:val="left" w:pos="360"/>
        </w:tabs>
        <w:spacing w:line="240" w:lineRule="auto"/>
        <w:ind w:left="270"/>
        <w:rPr>
          <w:rFonts w:ascii="Calibri" w:eastAsia="Calibri" w:hAnsi="Calibri" w:cs="Calibri"/>
          <w:sz w:val="24"/>
          <w:szCs w:val="24"/>
          <w:lang w:val="en-US"/>
        </w:rPr>
      </w:pPr>
    </w:p>
    <w:p w14:paraId="1637DB1F" w14:textId="77777777" w:rsidR="0069461B" w:rsidRPr="0069461B" w:rsidRDefault="0069461B" w:rsidP="0069461B">
      <w:pPr>
        <w:tabs>
          <w:tab w:val="left" w:pos="360"/>
        </w:tabs>
        <w:ind w:left="270" w:right="702"/>
        <w:rPr>
          <w:rFonts w:cs="Calibri"/>
          <w:szCs w:val="24"/>
        </w:rPr>
      </w:pPr>
      <w:hyperlink r:id="rId17" w:history="1">
        <w:r w:rsidRPr="0069461B">
          <w:rPr>
            <w:rFonts w:cs="Calibri"/>
            <w:i/>
            <w:color w:val="800080"/>
            <w:szCs w:val="24"/>
            <w:u w:val="single"/>
          </w:rPr>
          <w:t>Career Connections Center</w:t>
        </w:r>
      </w:hyperlink>
      <w:r w:rsidRPr="0069461B">
        <w:rPr>
          <w:rFonts w:cs="Calibri"/>
          <w:szCs w:val="24"/>
        </w:rPr>
        <w:t>: Reitz Union Suite 1300, 352-392-1601. Career assistance</w:t>
      </w:r>
      <w:r w:rsidRPr="0069461B">
        <w:rPr>
          <w:rFonts w:cs="Calibri"/>
          <w:spacing w:val="-52"/>
          <w:szCs w:val="24"/>
        </w:rPr>
        <w:t xml:space="preserve"> </w:t>
      </w:r>
      <w:r w:rsidRPr="0069461B">
        <w:rPr>
          <w:rFonts w:cs="Calibri"/>
          <w:szCs w:val="24"/>
        </w:rPr>
        <w:t>and counseling</w:t>
      </w:r>
      <w:r w:rsidRPr="0069461B">
        <w:rPr>
          <w:rFonts w:cs="Calibri"/>
          <w:spacing w:val="-4"/>
          <w:szCs w:val="24"/>
        </w:rPr>
        <w:t xml:space="preserve"> </w:t>
      </w:r>
      <w:r w:rsidRPr="0069461B">
        <w:rPr>
          <w:rFonts w:cs="Calibri"/>
          <w:szCs w:val="24"/>
        </w:rPr>
        <w:t>services.</w:t>
      </w:r>
    </w:p>
    <w:p w14:paraId="77DDEDCE" w14:textId="77777777" w:rsidR="0069461B" w:rsidRPr="0069461B" w:rsidRDefault="0069461B" w:rsidP="0069461B">
      <w:pPr>
        <w:widowControl w:val="0"/>
        <w:tabs>
          <w:tab w:val="left" w:pos="360"/>
        </w:tabs>
        <w:spacing w:line="240" w:lineRule="auto"/>
        <w:ind w:left="270"/>
        <w:rPr>
          <w:rFonts w:ascii="Calibri" w:eastAsia="Calibri" w:hAnsi="Calibri" w:cs="Calibri"/>
          <w:sz w:val="24"/>
          <w:szCs w:val="24"/>
          <w:lang w:val="en-US"/>
        </w:rPr>
      </w:pPr>
    </w:p>
    <w:p w14:paraId="17F8E4DC" w14:textId="77777777" w:rsidR="0069461B" w:rsidRPr="0069461B" w:rsidRDefault="0069461B" w:rsidP="0069461B">
      <w:pPr>
        <w:widowControl w:val="0"/>
        <w:tabs>
          <w:tab w:val="left" w:pos="360"/>
        </w:tabs>
        <w:spacing w:line="240" w:lineRule="auto"/>
        <w:ind w:left="270" w:right="494"/>
        <w:rPr>
          <w:rFonts w:ascii="Calibri" w:eastAsia="Calibri" w:hAnsi="Calibri" w:cs="Calibri"/>
          <w:sz w:val="24"/>
          <w:szCs w:val="24"/>
          <w:lang w:val="en-US"/>
        </w:rPr>
      </w:pPr>
      <w:hyperlink r:id="rId18" w:history="1">
        <w:r w:rsidRPr="0069461B">
          <w:rPr>
            <w:rFonts w:ascii="Calibri" w:eastAsia="Calibri" w:hAnsi="Calibri" w:cs="Calibri"/>
            <w:i/>
            <w:color w:val="800080"/>
            <w:sz w:val="24"/>
            <w:szCs w:val="24"/>
            <w:u w:val="single"/>
            <w:lang w:val="en-US"/>
          </w:rPr>
          <w:t>Library Support</w:t>
        </w:r>
      </w:hyperlink>
      <w:r w:rsidRPr="0069461B">
        <w:rPr>
          <w:rFonts w:ascii="Calibri" w:eastAsia="Calibri" w:hAnsi="Calibri" w:cs="Calibri"/>
          <w:sz w:val="24"/>
          <w:szCs w:val="24"/>
          <w:lang w:val="en-US"/>
        </w:rPr>
        <w:t>: Various ways to receive assistance with respect to using the libraries or</w:t>
      </w:r>
      <w:r w:rsidRPr="0069461B">
        <w:rPr>
          <w:rFonts w:ascii="Calibri" w:eastAsia="Calibri" w:hAnsi="Calibri" w:cs="Calibri"/>
          <w:spacing w:val="-52"/>
          <w:sz w:val="24"/>
          <w:szCs w:val="24"/>
          <w:lang w:val="en-US"/>
        </w:rPr>
        <w:t xml:space="preserve"> </w:t>
      </w:r>
      <w:r w:rsidRPr="0069461B">
        <w:rPr>
          <w:rFonts w:ascii="Calibri" w:eastAsia="Calibri" w:hAnsi="Calibri" w:cs="Calibri"/>
          <w:sz w:val="24"/>
          <w:szCs w:val="24"/>
          <w:lang w:val="en-US"/>
        </w:rPr>
        <w:t>finding</w:t>
      </w:r>
      <w:r w:rsidRPr="0069461B">
        <w:rPr>
          <w:rFonts w:ascii="Calibri" w:eastAsia="Calibri" w:hAnsi="Calibri" w:cs="Calibri"/>
          <w:spacing w:val="-3"/>
          <w:sz w:val="24"/>
          <w:szCs w:val="24"/>
          <w:lang w:val="en-US"/>
        </w:rPr>
        <w:t xml:space="preserve"> </w:t>
      </w:r>
      <w:r w:rsidRPr="0069461B">
        <w:rPr>
          <w:rFonts w:ascii="Calibri" w:eastAsia="Calibri" w:hAnsi="Calibri" w:cs="Calibri"/>
          <w:sz w:val="24"/>
          <w:szCs w:val="24"/>
          <w:lang w:val="en-US"/>
        </w:rPr>
        <w:t>resources.</w:t>
      </w:r>
    </w:p>
    <w:p w14:paraId="42708A7D" w14:textId="77777777" w:rsidR="0069461B" w:rsidRPr="0069461B" w:rsidRDefault="0069461B" w:rsidP="0069461B">
      <w:pPr>
        <w:widowControl w:val="0"/>
        <w:tabs>
          <w:tab w:val="left" w:pos="360"/>
        </w:tabs>
        <w:spacing w:line="240" w:lineRule="auto"/>
        <w:ind w:left="270"/>
        <w:rPr>
          <w:rFonts w:ascii="Calibri" w:eastAsia="Calibri" w:hAnsi="Calibri" w:cs="Calibri"/>
          <w:sz w:val="24"/>
          <w:szCs w:val="24"/>
          <w:lang w:val="en-US"/>
        </w:rPr>
      </w:pPr>
    </w:p>
    <w:p w14:paraId="727DAA95" w14:textId="77777777" w:rsidR="0069461B" w:rsidRPr="0069461B" w:rsidRDefault="0069461B" w:rsidP="0069461B">
      <w:pPr>
        <w:widowControl w:val="0"/>
        <w:tabs>
          <w:tab w:val="left" w:pos="360"/>
        </w:tabs>
        <w:spacing w:line="240" w:lineRule="auto"/>
        <w:ind w:left="270" w:right="1302"/>
        <w:rPr>
          <w:rFonts w:ascii="Calibri" w:eastAsia="Calibri" w:hAnsi="Calibri" w:cs="Calibri"/>
          <w:sz w:val="24"/>
          <w:szCs w:val="24"/>
          <w:lang w:val="en-US"/>
        </w:rPr>
      </w:pPr>
      <w:hyperlink r:id="rId19" w:history="1">
        <w:r w:rsidRPr="0069461B">
          <w:rPr>
            <w:rFonts w:ascii="Calibri" w:eastAsia="Calibri" w:hAnsi="Calibri" w:cs="Calibri"/>
            <w:i/>
            <w:color w:val="800080"/>
            <w:sz w:val="24"/>
            <w:szCs w:val="24"/>
            <w:u w:val="single"/>
            <w:lang w:val="en-US"/>
          </w:rPr>
          <w:t>Teaching Center</w:t>
        </w:r>
      </w:hyperlink>
      <w:r w:rsidRPr="0069461B">
        <w:rPr>
          <w:rFonts w:ascii="Calibri" w:eastAsia="Calibri" w:hAnsi="Calibri" w:cs="Calibri"/>
          <w:sz w:val="24"/>
          <w:szCs w:val="24"/>
          <w:lang w:val="en-US"/>
        </w:rPr>
        <w:t>: Broward Hall, 352-392-2010 or to make an appointment 352-</w:t>
      </w:r>
      <w:r w:rsidRPr="0069461B">
        <w:rPr>
          <w:rFonts w:ascii="Calibri" w:eastAsia="Calibri" w:hAnsi="Calibri" w:cs="Calibri"/>
          <w:spacing w:val="-52"/>
          <w:sz w:val="24"/>
          <w:szCs w:val="24"/>
          <w:lang w:val="en-US"/>
        </w:rPr>
        <w:t xml:space="preserve"> </w:t>
      </w:r>
      <w:r w:rsidRPr="0069461B">
        <w:rPr>
          <w:rFonts w:ascii="Calibri" w:eastAsia="Calibri" w:hAnsi="Calibri" w:cs="Calibri"/>
          <w:sz w:val="24"/>
          <w:szCs w:val="24"/>
          <w:lang w:val="en-US"/>
        </w:rPr>
        <w:t>392-6420.</w:t>
      </w:r>
      <w:r w:rsidRPr="0069461B">
        <w:rPr>
          <w:rFonts w:ascii="Calibri" w:eastAsia="Calibri" w:hAnsi="Calibri" w:cs="Calibri"/>
          <w:spacing w:val="-1"/>
          <w:sz w:val="24"/>
          <w:szCs w:val="24"/>
          <w:lang w:val="en-US"/>
        </w:rPr>
        <w:t xml:space="preserve"> </w:t>
      </w:r>
      <w:r w:rsidRPr="0069461B">
        <w:rPr>
          <w:rFonts w:ascii="Calibri" w:eastAsia="Calibri" w:hAnsi="Calibri" w:cs="Calibri"/>
          <w:sz w:val="24"/>
          <w:szCs w:val="24"/>
          <w:lang w:val="en-US"/>
        </w:rPr>
        <w:t>General</w:t>
      </w:r>
      <w:r w:rsidRPr="0069461B">
        <w:rPr>
          <w:rFonts w:ascii="Calibri" w:eastAsia="Calibri" w:hAnsi="Calibri" w:cs="Calibri"/>
          <w:spacing w:val="1"/>
          <w:sz w:val="24"/>
          <w:szCs w:val="24"/>
          <w:lang w:val="en-US"/>
        </w:rPr>
        <w:t xml:space="preserve"> </w:t>
      </w:r>
      <w:r w:rsidRPr="0069461B">
        <w:rPr>
          <w:rFonts w:ascii="Calibri" w:eastAsia="Calibri" w:hAnsi="Calibri" w:cs="Calibri"/>
          <w:sz w:val="24"/>
          <w:szCs w:val="24"/>
          <w:lang w:val="en-US"/>
        </w:rPr>
        <w:t>study</w:t>
      </w:r>
      <w:r w:rsidRPr="0069461B">
        <w:rPr>
          <w:rFonts w:ascii="Calibri" w:eastAsia="Calibri" w:hAnsi="Calibri" w:cs="Calibri"/>
          <w:spacing w:val="-3"/>
          <w:sz w:val="24"/>
          <w:szCs w:val="24"/>
          <w:lang w:val="en-US"/>
        </w:rPr>
        <w:t xml:space="preserve"> </w:t>
      </w:r>
      <w:r w:rsidRPr="0069461B">
        <w:rPr>
          <w:rFonts w:ascii="Calibri" w:eastAsia="Calibri" w:hAnsi="Calibri" w:cs="Calibri"/>
          <w:sz w:val="24"/>
          <w:szCs w:val="24"/>
          <w:lang w:val="en-US"/>
        </w:rPr>
        <w:t>skills and tutoring.</w:t>
      </w:r>
    </w:p>
    <w:p w14:paraId="5A0619C7" w14:textId="77777777" w:rsidR="0069461B" w:rsidRPr="0069461B" w:rsidRDefault="0069461B" w:rsidP="0069461B">
      <w:pPr>
        <w:widowControl w:val="0"/>
        <w:tabs>
          <w:tab w:val="left" w:pos="360"/>
        </w:tabs>
        <w:spacing w:line="240" w:lineRule="auto"/>
        <w:ind w:left="270"/>
        <w:rPr>
          <w:rFonts w:ascii="Calibri" w:eastAsia="Calibri" w:hAnsi="Calibri" w:cs="Calibri"/>
          <w:sz w:val="24"/>
          <w:szCs w:val="24"/>
          <w:lang w:val="en-US"/>
        </w:rPr>
      </w:pPr>
    </w:p>
    <w:p w14:paraId="3717C6AD" w14:textId="77777777" w:rsidR="0069461B" w:rsidRPr="0069461B" w:rsidRDefault="0069461B" w:rsidP="0069461B">
      <w:pPr>
        <w:widowControl w:val="0"/>
        <w:tabs>
          <w:tab w:val="left" w:pos="360"/>
        </w:tabs>
        <w:spacing w:line="240" w:lineRule="auto"/>
        <w:ind w:left="270" w:right="744"/>
        <w:rPr>
          <w:rFonts w:ascii="Calibri" w:eastAsia="Calibri" w:hAnsi="Calibri" w:cs="Calibri"/>
          <w:sz w:val="24"/>
          <w:szCs w:val="24"/>
          <w:lang w:val="en-US"/>
        </w:rPr>
      </w:pPr>
      <w:hyperlink r:id="rId20" w:history="1">
        <w:r w:rsidRPr="0069461B">
          <w:rPr>
            <w:rFonts w:ascii="Calibri" w:eastAsia="Calibri" w:hAnsi="Calibri" w:cs="Calibri"/>
            <w:i/>
            <w:color w:val="800080"/>
            <w:sz w:val="24"/>
            <w:szCs w:val="24"/>
            <w:u w:val="single"/>
            <w:lang w:val="en-US"/>
          </w:rPr>
          <w:t>Writing Studio</w:t>
        </w:r>
      </w:hyperlink>
      <w:r w:rsidRPr="0069461B">
        <w:rPr>
          <w:rFonts w:ascii="Calibri" w:eastAsia="Calibri" w:hAnsi="Calibri" w:cs="Calibri"/>
          <w:i/>
          <w:sz w:val="24"/>
          <w:szCs w:val="24"/>
          <w:lang w:val="en-US"/>
        </w:rPr>
        <w:t xml:space="preserve">: </w:t>
      </w:r>
      <w:r w:rsidRPr="0069461B">
        <w:rPr>
          <w:rFonts w:ascii="Calibri" w:eastAsia="Calibri" w:hAnsi="Calibri" w:cs="Calibri"/>
          <w:sz w:val="24"/>
          <w:szCs w:val="24"/>
          <w:lang w:val="en-US"/>
        </w:rPr>
        <w:t>2215 Turlington Hall</w:t>
      </w:r>
      <w:r w:rsidRPr="0069461B">
        <w:rPr>
          <w:rFonts w:ascii="Calibri" w:eastAsia="Calibri" w:hAnsi="Calibri" w:cs="Calibri"/>
          <w:i/>
          <w:sz w:val="24"/>
          <w:szCs w:val="24"/>
          <w:lang w:val="en-US"/>
        </w:rPr>
        <w:t xml:space="preserve">, </w:t>
      </w:r>
      <w:r w:rsidRPr="0069461B">
        <w:rPr>
          <w:rFonts w:ascii="Calibri" w:eastAsia="Calibri" w:hAnsi="Calibri" w:cs="Calibri"/>
          <w:sz w:val="24"/>
          <w:szCs w:val="24"/>
          <w:lang w:val="en-US"/>
        </w:rPr>
        <w:t>352-846-1138. Help brainstorming, formatting,</w:t>
      </w:r>
      <w:r w:rsidRPr="0069461B">
        <w:rPr>
          <w:rFonts w:ascii="Calibri" w:eastAsia="Calibri" w:hAnsi="Calibri" w:cs="Calibri"/>
          <w:spacing w:val="-52"/>
          <w:sz w:val="24"/>
          <w:szCs w:val="24"/>
          <w:lang w:val="en-US"/>
        </w:rPr>
        <w:t xml:space="preserve"> </w:t>
      </w:r>
      <w:r w:rsidRPr="0069461B">
        <w:rPr>
          <w:rFonts w:ascii="Calibri" w:eastAsia="Calibri" w:hAnsi="Calibri" w:cs="Calibri"/>
          <w:sz w:val="24"/>
          <w:szCs w:val="24"/>
          <w:lang w:val="en-US"/>
        </w:rPr>
        <w:t>and writing</w:t>
      </w:r>
      <w:r w:rsidRPr="0069461B">
        <w:rPr>
          <w:rFonts w:ascii="Calibri" w:eastAsia="Calibri" w:hAnsi="Calibri" w:cs="Calibri"/>
          <w:spacing w:val="-3"/>
          <w:sz w:val="24"/>
          <w:szCs w:val="24"/>
          <w:lang w:val="en-US"/>
        </w:rPr>
        <w:t xml:space="preserve"> </w:t>
      </w:r>
      <w:r w:rsidRPr="0069461B">
        <w:rPr>
          <w:rFonts w:ascii="Calibri" w:eastAsia="Calibri" w:hAnsi="Calibri" w:cs="Calibri"/>
          <w:sz w:val="24"/>
          <w:szCs w:val="24"/>
          <w:lang w:val="en-US"/>
        </w:rPr>
        <w:t>papers.</w:t>
      </w:r>
    </w:p>
    <w:p w14:paraId="262DBD75" w14:textId="77777777" w:rsidR="0069461B" w:rsidRPr="0069461B" w:rsidRDefault="0069461B" w:rsidP="0069461B">
      <w:pPr>
        <w:widowControl w:val="0"/>
        <w:tabs>
          <w:tab w:val="left" w:pos="360"/>
        </w:tabs>
        <w:spacing w:line="240" w:lineRule="auto"/>
        <w:ind w:left="270"/>
        <w:rPr>
          <w:rFonts w:ascii="Calibri" w:eastAsia="Calibri" w:hAnsi="Calibri" w:cs="Calibri"/>
          <w:sz w:val="24"/>
          <w:szCs w:val="24"/>
          <w:lang w:val="en-US"/>
        </w:rPr>
      </w:pPr>
    </w:p>
    <w:p w14:paraId="43C9E67A" w14:textId="77777777" w:rsidR="0069461B" w:rsidRPr="0069461B" w:rsidRDefault="0069461B" w:rsidP="0069461B">
      <w:pPr>
        <w:tabs>
          <w:tab w:val="left" w:pos="360"/>
        </w:tabs>
        <w:ind w:left="270" w:right="1302"/>
        <w:rPr>
          <w:rFonts w:cs="Calibri"/>
          <w:szCs w:val="24"/>
        </w:rPr>
      </w:pPr>
      <w:r w:rsidRPr="0069461B">
        <w:rPr>
          <w:rFonts w:cs="Calibri"/>
          <w:i/>
          <w:szCs w:val="24"/>
        </w:rPr>
        <w:t>Student Complaints On-Campus</w:t>
      </w:r>
      <w:r w:rsidRPr="0069461B">
        <w:rPr>
          <w:rFonts w:cs="Calibri"/>
          <w:szCs w:val="24"/>
        </w:rPr>
        <w:t xml:space="preserve">: </w:t>
      </w:r>
      <w:hyperlink r:id="rId21" w:history="1">
        <w:r w:rsidRPr="0069461B">
          <w:rPr>
            <w:rFonts w:cs="Calibri"/>
            <w:color w:val="800080"/>
            <w:szCs w:val="24"/>
            <w:u w:val="single"/>
          </w:rPr>
          <w:t>Visit the Student Honor Code and Student</w:t>
        </w:r>
      </w:hyperlink>
      <w:r w:rsidRPr="0069461B">
        <w:rPr>
          <w:rFonts w:cs="Calibri"/>
          <w:color w:val="800080"/>
          <w:spacing w:val="1"/>
          <w:szCs w:val="24"/>
        </w:rPr>
        <w:t xml:space="preserve"> </w:t>
      </w:r>
      <w:hyperlink r:id="rId22" w:history="1">
        <w:r w:rsidRPr="0069461B">
          <w:rPr>
            <w:rFonts w:cs="Calibri"/>
            <w:color w:val="800080"/>
            <w:szCs w:val="24"/>
            <w:u w:val="single"/>
          </w:rPr>
          <w:t>Conduct Code webpage for</w:t>
        </w:r>
        <w:r w:rsidRPr="0069461B">
          <w:rPr>
            <w:rFonts w:cs="Calibri"/>
            <w:color w:val="800080"/>
            <w:spacing w:val="-2"/>
            <w:szCs w:val="24"/>
            <w:u w:val="single"/>
          </w:rPr>
          <w:t xml:space="preserve"> </w:t>
        </w:r>
        <w:r w:rsidRPr="0069461B">
          <w:rPr>
            <w:rFonts w:cs="Calibri"/>
            <w:color w:val="800080"/>
            <w:szCs w:val="24"/>
            <w:u w:val="single"/>
          </w:rPr>
          <w:t>more information</w:t>
        </w:r>
      </w:hyperlink>
      <w:r w:rsidRPr="0069461B">
        <w:rPr>
          <w:rFonts w:cs="Calibri"/>
          <w:szCs w:val="24"/>
        </w:rPr>
        <w:t>.</w:t>
      </w:r>
    </w:p>
    <w:p w14:paraId="339BC045" w14:textId="77777777" w:rsidR="0069461B" w:rsidRPr="0069461B" w:rsidRDefault="0069461B" w:rsidP="0069461B">
      <w:pPr>
        <w:widowControl w:val="0"/>
        <w:tabs>
          <w:tab w:val="left" w:pos="360"/>
        </w:tabs>
        <w:spacing w:line="240" w:lineRule="auto"/>
        <w:ind w:left="270"/>
        <w:rPr>
          <w:rFonts w:ascii="Calibri" w:eastAsia="Calibri" w:hAnsi="Calibri" w:cs="Calibri"/>
          <w:sz w:val="24"/>
          <w:szCs w:val="24"/>
          <w:lang w:val="en-US"/>
        </w:rPr>
      </w:pPr>
    </w:p>
    <w:p w14:paraId="792BEAC2" w14:textId="77777777" w:rsidR="0069461B" w:rsidRPr="0069461B" w:rsidRDefault="0069461B" w:rsidP="0069461B">
      <w:pPr>
        <w:tabs>
          <w:tab w:val="left" w:pos="360"/>
        </w:tabs>
        <w:ind w:left="270" w:right="826"/>
        <w:rPr>
          <w:rFonts w:cs="Calibri"/>
          <w:szCs w:val="24"/>
        </w:rPr>
      </w:pPr>
      <w:r w:rsidRPr="0069461B">
        <w:rPr>
          <w:rFonts w:cs="Calibri"/>
          <w:i/>
          <w:szCs w:val="24"/>
        </w:rPr>
        <w:t>On-Line Students Complaints</w:t>
      </w:r>
      <w:r w:rsidRPr="0069461B">
        <w:rPr>
          <w:rFonts w:cs="Calibri"/>
          <w:szCs w:val="24"/>
        </w:rPr>
        <w:t xml:space="preserve">: </w:t>
      </w:r>
      <w:hyperlink r:id="rId23" w:history="1">
        <w:r w:rsidRPr="0069461B">
          <w:rPr>
            <w:rFonts w:cs="Calibri"/>
            <w:color w:val="800080"/>
            <w:szCs w:val="24"/>
            <w:u w:val="single"/>
          </w:rPr>
          <w:t>View the Distance Learning Student Complaint</w:t>
        </w:r>
      </w:hyperlink>
      <w:r w:rsidRPr="0069461B">
        <w:rPr>
          <w:rFonts w:cs="Calibri"/>
          <w:color w:val="800080"/>
          <w:spacing w:val="1"/>
          <w:szCs w:val="24"/>
        </w:rPr>
        <w:t xml:space="preserve"> </w:t>
      </w:r>
      <w:hyperlink r:id="rId24" w:history="1">
        <w:r w:rsidRPr="0069461B">
          <w:rPr>
            <w:rFonts w:cs="Calibri"/>
            <w:color w:val="800080"/>
            <w:szCs w:val="24"/>
            <w:u w:val="single"/>
          </w:rPr>
          <w:t>Process</w:t>
        </w:r>
        <w:r w:rsidRPr="0069461B">
          <w:rPr>
            <w:rFonts w:cs="Calibri"/>
            <w:color w:val="0000FF"/>
            <w:szCs w:val="24"/>
            <w:u w:val="single"/>
          </w:rPr>
          <w:t>.</w:t>
        </w:r>
      </w:hyperlink>
    </w:p>
    <w:p w14:paraId="24DA108F" w14:textId="77777777" w:rsidR="0069461B" w:rsidRPr="0069461B" w:rsidRDefault="0069461B" w:rsidP="0069461B">
      <w:pPr>
        <w:keepNext/>
        <w:keepLines/>
        <w:spacing w:before="360" w:after="120"/>
        <w:outlineLvl w:val="1"/>
        <w:rPr>
          <w:rFonts w:cs="Calibri"/>
          <w:sz w:val="24"/>
          <w:szCs w:val="24"/>
        </w:rPr>
      </w:pPr>
      <w:r w:rsidRPr="0069461B">
        <w:rPr>
          <w:rFonts w:cs="Calibri"/>
          <w:sz w:val="24"/>
          <w:szCs w:val="24"/>
        </w:rPr>
        <w:t>Getting Help:</w:t>
      </w:r>
    </w:p>
    <w:p w14:paraId="5CBA0FFF" w14:textId="77777777" w:rsidR="0069461B" w:rsidRPr="0069461B" w:rsidRDefault="0069461B" w:rsidP="0069461B">
      <w:pPr>
        <w:rPr>
          <w:rFonts w:eastAsia="Calibri" w:cs="Calibri"/>
          <w:szCs w:val="24"/>
        </w:rPr>
      </w:pPr>
      <w:r w:rsidRPr="0069461B">
        <w:rPr>
          <w:rFonts w:eastAsia="Calibri" w:cs="Calibri"/>
          <w:szCs w:val="24"/>
        </w:rPr>
        <w:t>For issues with technical difficulties for E-learning, please contact the UF Help Desk at:</w:t>
      </w:r>
    </w:p>
    <w:p w14:paraId="69047F81" w14:textId="77777777" w:rsidR="0069461B" w:rsidRPr="0069461B" w:rsidRDefault="0069461B" w:rsidP="0069461B">
      <w:pPr>
        <w:numPr>
          <w:ilvl w:val="0"/>
          <w:numId w:val="1"/>
        </w:numPr>
        <w:tabs>
          <w:tab w:val="num" w:pos="720"/>
        </w:tabs>
        <w:rPr>
          <w:rFonts w:eastAsia="Calibri" w:cs="Calibri"/>
          <w:szCs w:val="24"/>
        </w:rPr>
      </w:pPr>
      <w:r w:rsidRPr="0069461B">
        <w:rPr>
          <w:rFonts w:eastAsia="Calibri" w:cs="Calibri"/>
          <w:szCs w:val="24"/>
        </w:rPr>
        <w:t>helpdesk</w:t>
      </w:r>
      <w:hyperlink r:id="rId25" w:history="1">
        <w:r w:rsidRPr="0069461B">
          <w:rPr>
            <w:rFonts w:eastAsia="Calibri" w:cs="Calibri"/>
            <w:color w:val="0000FF"/>
            <w:szCs w:val="24"/>
            <w:u w:val="single"/>
          </w:rPr>
          <w:t>@</w:t>
        </w:r>
      </w:hyperlink>
      <w:hyperlink r:id="rId26" w:history="1">
        <w:r w:rsidRPr="0069461B">
          <w:rPr>
            <w:rFonts w:eastAsia="Calibri" w:cs="Calibri"/>
            <w:color w:val="0000FF"/>
            <w:szCs w:val="24"/>
            <w:u w:val="single"/>
          </w:rPr>
          <w:t>ufl</w:t>
        </w:r>
      </w:hyperlink>
      <w:hyperlink r:id="rId27" w:history="1">
        <w:r w:rsidRPr="0069461B">
          <w:rPr>
            <w:rFonts w:eastAsia="Calibri" w:cs="Calibri"/>
            <w:color w:val="0000FF"/>
            <w:szCs w:val="24"/>
            <w:u w:val="single"/>
          </w:rPr>
          <w:t>.</w:t>
        </w:r>
      </w:hyperlink>
      <w:hyperlink r:id="rId28" w:history="1">
        <w:r w:rsidRPr="0069461B">
          <w:rPr>
            <w:rFonts w:eastAsia="Calibri" w:cs="Calibri"/>
            <w:color w:val="0000FF"/>
            <w:szCs w:val="24"/>
            <w:u w:val="single"/>
          </w:rPr>
          <w:t>edu</w:t>
        </w:r>
      </w:hyperlink>
      <w:r w:rsidRPr="0069461B">
        <w:rPr>
          <w:rFonts w:eastAsia="Calibri" w:cs="Calibri"/>
          <w:szCs w:val="24"/>
        </w:rPr>
        <w:t xml:space="preserve"> </w:t>
      </w:r>
    </w:p>
    <w:p w14:paraId="6C9C57D8" w14:textId="77777777" w:rsidR="0069461B" w:rsidRPr="0069461B" w:rsidRDefault="0069461B" w:rsidP="0069461B">
      <w:pPr>
        <w:numPr>
          <w:ilvl w:val="0"/>
          <w:numId w:val="1"/>
        </w:numPr>
        <w:tabs>
          <w:tab w:val="num" w:pos="720"/>
        </w:tabs>
        <w:rPr>
          <w:rFonts w:eastAsia="Calibri" w:cs="Calibri"/>
          <w:szCs w:val="24"/>
        </w:rPr>
      </w:pPr>
      <w:r w:rsidRPr="0069461B">
        <w:rPr>
          <w:rFonts w:eastAsia="Calibri" w:cs="Calibri"/>
          <w:szCs w:val="24"/>
        </w:rPr>
        <w:t>(352) 392-HELP - select option 2</w:t>
      </w:r>
    </w:p>
    <w:p w14:paraId="44E2ED75" w14:textId="77777777" w:rsidR="0069461B" w:rsidRPr="0069461B" w:rsidRDefault="0069461B" w:rsidP="0069461B">
      <w:pPr>
        <w:numPr>
          <w:ilvl w:val="0"/>
          <w:numId w:val="1"/>
        </w:numPr>
        <w:tabs>
          <w:tab w:val="num" w:pos="720"/>
        </w:tabs>
        <w:rPr>
          <w:rFonts w:eastAsia="Calibri" w:cs="Calibri"/>
          <w:szCs w:val="24"/>
        </w:rPr>
      </w:pPr>
      <w:hyperlink r:id="rId29" w:history="1">
        <w:r w:rsidRPr="0069461B">
          <w:rPr>
            <w:rFonts w:cs="Calibri"/>
            <w:color w:val="0000FF"/>
            <w:szCs w:val="24"/>
            <w:u w:val="single"/>
          </w:rPr>
          <w:t>http://helpdesk.ufl.edu/</w:t>
        </w:r>
      </w:hyperlink>
    </w:p>
    <w:p w14:paraId="50BC823C" w14:textId="77777777" w:rsidR="0069461B" w:rsidRPr="0069461B" w:rsidRDefault="0069461B" w:rsidP="0069461B">
      <w:pPr>
        <w:rPr>
          <w:rFonts w:eastAsia="Calibri" w:cs="Calibri"/>
          <w:szCs w:val="24"/>
        </w:rPr>
      </w:pPr>
      <w:r w:rsidRPr="0069461B">
        <w:rPr>
          <w:rFonts w:eastAsia="Calibri" w:cs="Calibri"/>
          <w:szCs w:val="24"/>
        </w:rPr>
        <w:t>Any requests for make-</w:t>
      </w:r>
      <w:proofErr w:type="gramStart"/>
      <w:r w:rsidRPr="0069461B">
        <w:rPr>
          <w:rFonts w:eastAsia="Calibri" w:cs="Calibri"/>
          <w:szCs w:val="24"/>
        </w:rPr>
        <w:t>ups</w:t>
      </w:r>
      <w:proofErr w:type="gramEnd"/>
      <w:r w:rsidRPr="0069461B">
        <w:rPr>
          <w:rFonts w:eastAsia="Calibri" w:cs="Calibri"/>
          <w:szCs w:val="24"/>
        </w:rPr>
        <w:t xml:space="preserve"> due to technical issues MUST be accompanied by the ticket number received from The Help Desk when the problem was reported to them. The ticket number will document the time and date of the problem. You MUST e-mail your instructor within 24 hours of the technical difficulty if you wish to request </w:t>
      </w:r>
      <w:proofErr w:type="gramStart"/>
      <w:r w:rsidRPr="0069461B">
        <w:rPr>
          <w:rFonts w:eastAsia="Calibri" w:cs="Calibri"/>
          <w:szCs w:val="24"/>
        </w:rPr>
        <w:t>a make</w:t>
      </w:r>
      <w:proofErr w:type="gramEnd"/>
      <w:r w:rsidRPr="0069461B">
        <w:rPr>
          <w:rFonts w:eastAsia="Calibri" w:cs="Calibri"/>
          <w:szCs w:val="24"/>
        </w:rPr>
        <w:t xml:space="preserve">-up. </w:t>
      </w:r>
    </w:p>
    <w:p w14:paraId="6ADD24BE" w14:textId="77777777" w:rsidR="0069461B" w:rsidRPr="0069461B" w:rsidRDefault="0069461B" w:rsidP="0069461B">
      <w:pPr>
        <w:rPr>
          <w:rFonts w:eastAsia="Calibri" w:cs="Calibri"/>
          <w:szCs w:val="24"/>
        </w:rPr>
      </w:pPr>
      <w:r w:rsidRPr="0069461B">
        <w:rPr>
          <w:rFonts w:eastAsia="Calibri" w:cs="Calibri"/>
          <w:szCs w:val="24"/>
        </w:rPr>
        <w:t xml:space="preserve">Other resources are available at </w:t>
      </w:r>
      <w:hyperlink r:id="rId30" w:history="1">
        <w:r w:rsidRPr="0069461B">
          <w:rPr>
            <w:rFonts w:eastAsia="Calibri" w:cs="Calibri"/>
            <w:color w:val="0000FF"/>
            <w:szCs w:val="24"/>
            <w:u w:val="single"/>
          </w:rPr>
          <w:t>http</w:t>
        </w:r>
      </w:hyperlink>
      <w:hyperlink r:id="rId31" w:history="1">
        <w:r w:rsidRPr="0069461B">
          <w:rPr>
            <w:rFonts w:eastAsia="Calibri" w:cs="Calibri"/>
            <w:color w:val="1155CC"/>
            <w:szCs w:val="24"/>
            <w:u w:val="single"/>
          </w:rPr>
          <w:t>://</w:t>
        </w:r>
      </w:hyperlink>
      <w:hyperlink r:id="rId32" w:history="1">
        <w:r w:rsidRPr="0069461B">
          <w:rPr>
            <w:rFonts w:eastAsia="Calibri" w:cs="Calibri"/>
            <w:color w:val="1155CC"/>
            <w:szCs w:val="24"/>
            <w:u w:val="single"/>
          </w:rPr>
          <w:t>www</w:t>
        </w:r>
      </w:hyperlink>
      <w:hyperlink r:id="rId33" w:history="1">
        <w:r w:rsidRPr="0069461B">
          <w:rPr>
            <w:rFonts w:eastAsia="Calibri" w:cs="Calibri"/>
            <w:color w:val="1155CC"/>
            <w:szCs w:val="24"/>
            <w:u w:val="single"/>
          </w:rPr>
          <w:t>.</w:t>
        </w:r>
      </w:hyperlink>
      <w:hyperlink r:id="rId34" w:history="1">
        <w:r w:rsidRPr="0069461B">
          <w:rPr>
            <w:rFonts w:eastAsia="Calibri" w:cs="Calibri"/>
            <w:color w:val="1155CC"/>
            <w:szCs w:val="24"/>
            <w:u w:val="single"/>
          </w:rPr>
          <w:t>distance</w:t>
        </w:r>
      </w:hyperlink>
      <w:hyperlink r:id="rId35" w:history="1">
        <w:r w:rsidRPr="0069461B">
          <w:rPr>
            <w:rFonts w:eastAsia="Calibri" w:cs="Calibri"/>
            <w:color w:val="1155CC"/>
            <w:szCs w:val="24"/>
            <w:u w:val="single"/>
          </w:rPr>
          <w:t>.</w:t>
        </w:r>
      </w:hyperlink>
      <w:hyperlink r:id="rId36" w:history="1">
        <w:r w:rsidRPr="0069461B">
          <w:rPr>
            <w:rFonts w:eastAsia="Calibri" w:cs="Calibri"/>
            <w:color w:val="1155CC"/>
            <w:szCs w:val="24"/>
            <w:u w:val="single"/>
          </w:rPr>
          <w:t>ufl</w:t>
        </w:r>
      </w:hyperlink>
      <w:hyperlink r:id="rId37" w:history="1">
        <w:r w:rsidRPr="0069461B">
          <w:rPr>
            <w:rFonts w:eastAsia="Calibri" w:cs="Calibri"/>
            <w:color w:val="1155CC"/>
            <w:szCs w:val="24"/>
            <w:u w:val="single"/>
          </w:rPr>
          <w:t>.</w:t>
        </w:r>
      </w:hyperlink>
      <w:hyperlink r:id="rId38" w:history="1">
        <w:r w:rsidRPr="0069461B">
          <w:rPr>
            <w:rFonts w:eastAsia="Calibri" w:cs="Calibri"/>
            <w:color w:val="1155CC"/>
            <w:szCs w:val="24"/>
            <w:u w:val="single"/>
          </w:rPr>
          <w:t>edu</w:t>
        </w:r>
      </w:hyperlink>
      <w:hyperlink r:id="rId39" w:history="1">
        <w:r w:rsidRPr="0069461B">
          <w:rPr>
            <w:rFonts w:eastAsia="Calibri" w:cs="Calibri"/>
            <w:color w:val="1155CC"/>
            <w:szCs w:val="24"/>
            <w:u w:val="single"/>
          </w:rPr>
          <w:t>/</w:t>
        </w:r>
      </w:hyperlink>
      <w:hyperlink r:id="rId40" w:history="1">
        <w:r w:rsidRPr="0069461B">
          <w:rPr>
            <w:rFonts w:eastAsia="Calibri" w:cs="Calibri"/>
            <w:color w:val="1155CC"/>
            <w:szCs w:val="24"/>
            <w:u w:val="single"/>
          </w:rPr>
          <w:t>getting</w:t>
        </w:r>
      </w:hyperlink>
      <w:hyperlink r:id="rId41" w:history="1">
        <w:r w:rsidRPr="0069461B">
          <w:rPr>
            <w:rFonts w:eastAsia="Calibri" w:cs="Calibri"/>
            <w:color w:val="1155CC"/>
            <w:szCs w:val="24"/>
            <w:u w:val="single"/>
          </w:rPr>
          <w:t>-</w:t>
        </w:r>
      </w:hyperlink>
      <w:hyperlink r:id="rId42" w:history="1">
        <w:r w:rsidRPr="0069461B">
          <w:rPr>
            <w:rFonts w:eastAsia="Calibri" w:cs="Calibri"/>
            <w:color w:val="1155CC"/>
            <w:szCs w:val="24"/>
            <w:u w:val="single"/>
          </w:rPr>
          <w:t>help</w:t>
        </w:r>
      </w:hyperlink>
      <w:r w:rsidRPr="0069461B">
        <w:rPr>
          <w:rFonts w:eastAsia="Calibri" w:cs="Calibri"/>
          <w:szCs w:val="24"/>
        </w:rPr>
        <w:t xml:space="preserve"> for:</w:t>
      </w:r>
    </w:p>
    <w:p w14:paraId="40D76AE9" w14:textId="77777777" w:rsidR="0069461B" w:rsidRPr="0069461B" w:rsidRDefault="0069461B" w:rsidP="0069461B">
      <w:pPr>
        <w:numPr>
          <w:ilvl w:val="0"/>
          <w:numId w:val="2"/>
        </w:numPr>
        <w:rPr>
          <w:rFonts w:eastAsia="Calibri" w:cs="Calibri"/>
          <w:szCs w:val="24"/>
        </w:rPr>
      </w:pPr>
      <w:r w:rsidRPr="0069461B">
        <w:rPr>
          <w:rFonts w:eastAsia="Calibri" w:cs="Calibri"/>
          <w:szCs w:val="24"/>
        </w:rPr>
        <w:t xml:space="preserve">Counseling and Wellness resources </w:t>
      </w:r>
    </w:p>
    <w:p w14:paraId="232D370D" w14:textId="77777777" w:rsidR="0069461B" w:rsidRPr="0069461B" w:rsidRDefault="0069461B" w:rsidP="0069461B">
      <w:pPr>
        <w:numPr>
          <w:ilvl w:val="0"/>
          <w:numId w:val="2"/>
        </w:numPr>
        <w:rPr>
          <w:rFonts w:eastAsia="Calibri" w:cs="Calibri"/>
          <w:szCs w:val="24"/>
        </w:rPr>
      </w:pPr>
      <w:r w:rsidRPr="0069461B">
        <w:rPr>
          <w:rFonts w:eastAsia="Calibri" w:cs="Calibri"/>
          <w:szCs w:val="24"/>
        </w:rPr>
        <w:t>Disability resources</w:t>
      </w:r>
    </w:p>
    <w:p w14:paraId="18A5AF5D" w14:textId="77777777" w:rsidR="0069461B" w:rsidRPr="0069461B" w:rsidRDefault="0069461B" w:rsidP="0069461B">
      <w:pPr>
        <w:numPr>
          <w:ilvl w:val="0"/>
          <w:numId w:val="2"/>
        </w:numPr>
        <w:rPr>
          <w:rFonts w:eastAsia="Calibri" w:cs="Calibri"/>
          <w:szCs w:val="24"/>
        </w:rPr>
      </w:pPr>
      <w:r w:rsidRPr="0069461B">
        <w:rPr>
          <w:rFonts w:eastAsia="Calibri" w:cs="Calibri"/>
          <w:szCs w:val="24"/>
        </w:rPr>
        <w:lastRenderedPageBreak/>
        <w:t>Resources for handling student concerns and complaints</w:t>
      </w:r>
    </w:p>
    <w:p w14:paraId="27453AC2" w14:textId="77777777" w:rsidR="0069461B" w:rsidRPr="0069461B" w:rsidRDefault="0069461B" w:rsidP="0069461B">
      <w:pPr>
        <w:numPr>
          <w:ilvl w:val="0"/>
          <w:numId w:val="2"/>
        </w:numPr>
        <w:rPr>
          <w:rFonts w:eastAsia="Calibri" w:cs="Calibri"/>
          <w:szCs w:val="24"/>
        </w:rPr>
      </w:pPr>
      <w:r w:rsidRPr="0069461B">
        <w:rPr>
          <w:rFonts w:eastAsia="Calibri" w:cs="Calibri"/>
          <w:szCs w:val="24"/>
        </w:rPr>
        <w:t>Library Help Desk support.</w:t>
      </w:r>
    </w:p>
    <w:p w14:paraId="7B322787" w14:textId="77777777" w:rsidR="0069461B" w:rsidRDefault="0069461B">
      <w:pPr>
        <w:spacing w:before="280" w:line="240" w:lineRule="auto"/>
      </w:pPr>
    </w:p>
    <w:sectPr w:rsidR="0069461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00000002"/>
    <w:lvl w:ilvl="0" w:tplc="FFFFFFFF">
      <w:start w:val="1"/>
      <w:numFmt w:val="bullet"/>
      <w:lvlText w:val="●"/>
      <w:lvlJc w:val="left"/>
      <w:pPr>
        <w:tabs>
          <w:tab w:val="num" w:pos="360"/>
        </w:tabs>
        <w:ind w:left="720" w:hanging="360"/>
      </w:pPr>
      <w:rPr>
        <w:rFonts w:ascii="Calibri" w:eastAsia="Calibri" w:hAnsi="Calibri" w:cs="Calibri"/>
        <w:b w:val="0"/>
        <w:bCs w:val="0"/>
        <w:i w:val="0"/>
        <w:iCs w:val="0"/>
        <w:strike w:val="0"/>
        <w:dstrike w:val="0"/>
        <w:color w:val="000000"/>
        <w:sz w:val="24"/>
        <w:szCs w:val="24"/>
        <w:u w:val="none"/>
        <w:effect w:val="none"/>
      </w:rPr>
    </w:lvl>
    <w:lvl w:ilvl="1" w:tplc="FFFFFFFF">
      <w:start w:val="1"/>
      <w:numFmt w:val="bullet"/>
      <w:lvlText w:val="○"/>
      <w:lvlJc w:val="left"/>
      <w:pPr>
        <w:tabs>
          <w:tab w:val="num" w:pos="1080"/>
        </w:tabs>
        <w:ind w:left="1440" w:hanging="360"/>
      </w:pPr>
      <w:rPr>
        <w:rFonts w:ascii="Calibri" w:eastAsia="Calibri" w:hAnsi="Calibri" w:cs="Calibri"/>
        <w:b w:val="0"/>
        <w:bCs w:val="0"/>
        <w:i w:val="0"/>
        <w:iCs w:val="0"/>
        <w:strike w:val="0"/>
        <w:dstrike w:val="0"/>
        <w:color w:val="000000"/>
        <w:sz w:val="24"/>
        <w:szCs w:val="24"/>
        <w:u w:val="none"/>
        <w:effect w:val="none"/>
      </w:rPr>
    </w:lvl>
    <w:lvl w:ilvl="2" w:tplc="FFFFFFFF">
      <w:start w:val="1"/>
      <w:numFmt w:val="bullet"/>
      <w:lvlText w:val="■"/>
      <w:lvlJc w:val="right"/>
      <w:pPr>
        <w:tabs>
          <w:tab w:val="num" w:pos="1800"/>
        </w:tabs>
        <w:ind w:left="2160" w:hanging="180"/>
      </w:pPr>
      <w:rPr>
        <w:rFonts w:ascii="Calibri" w:eastAsia="Calibri" w:hAnsi="Calibri" w:cs="Calibri"/>
        <w:b w:val="0"/>
        <w:bCs w:val="0"/>
        <w:i w:val="0"/>
        <w:iCs w:val="0"/>
        <w:strike w:val="0"/>
        <w:dstrike w:val="0"/>
        <w:color w:val="000000"/>
        <w:sz w:val="24"/>
        <w:szCs w:val="24"/>
        <w:u w:val="none"/>
        <w:effect w:val="none"/>
      </w:rPr>
    </w:lvl>
    <w:lvl w:ilvl="3" w:tplc="FFFFFFFF">
      <w:start w:val="1"/>
      <w:numFmt w:val="bullet"/>
      <w:lvlText w:val="●"/>
      <w:lvlJc w:val="left"/>
      <w:pPr>
        <w:tabs>
          <w:tab w:val="num" w:pos="2520"/>
        </w:tabs>
        <w:ind w:left="2880" w:hanging="360"/>
      </w:pPr>
      <w:rPr>
        <w:rFonts w:ascii="Calibri" w:eastAsia="Calibri" w:hAnsi="Calibri" w:cs="Calibri"/>
        <w:b w:val="0"/>
        <w:bCs w:val="0"/>
        <w:i w:val="0"/>
        <w:iCs w:val="0"/>
        <w:strike w:val="0"/>
        <w:dstrike w:val="0"/>
        <w:color w:val="000000"/>
        <w:sz w:val="24"/>
        <w:szCs w:val="24"/>
        <w:u w:val="none"/>
        <w:effect w:val="none"/>
      </w:rPr>
    </w:lvl>
    <w:lvl w:ilvl="4" w:tplc="FFFFFFFF">
      <w:start w:val="1"/>
      <w:numFmt w:val="bullet"/>
      <w:lvlText w:val="○"/>
      <w:lvlJc w:val="left"/>
      <w:pPr>
        <w:tabs>
          <w:tab w:val="num" w:pos="3240"/>
        </w:tabs>
        <w:ind w:left="3600" w:hanging="360"/>
      </w:pPr>
      <w:rPr>
        <w:rFonts w:ascii="Calibri" w:eastAsia="Calibri" w:hAnsi="Calibri" w:cs="Calibri"/>
        <w:b w:val="0"/>
        <w:bCs w:val="0"/>
        <w:i w:val="0"/>
        <w:iCs w:val="0"/>
        <w:strike w:val="0"/>
        <w:dstrike w:val="0"/>
        <w:color w:val="000000"/>
        <w:sz w:val="24"/>
        <w:szCs w:val="24"/>
        <w:u w:val="none"/>
        <w:effect w:val="none"/>
      </w:rPr>
    </w:lvl>
    <w:lvl w:ilvl="5" w:tplc="FFFFFFFF">
      <w:start w:val="1"/>
      <w:numFmt w:val="bullet"/>
      <w:lvlText w:val="■"/>
      <w:lvlJc w:val="right"/>
      <w:pPr>
        <w:tabs>
          <w:tab w:val="num" w:pos="3960"/>
        </w:tabs>
        <w:ind w:left="4320" w:hanging="180"/>
      </w:pPr>
      <w:rPr>
        <w:rFonts w:ascii="Calibri" w:eastAsia="Calibri" w:hAnsi="Calibri" w:cs="Calibri"/>
        <w:b w:val="0"/>
        <w:bCs w:val="0"/>
        <w:i w:val="0"/>
        <w:iCs w:val="0"/>
        <w:strike w:val="0"/>
        <w:dstrike w:val="0"/>
        <w:color w:val="000000"/>
        <w:sz w:val="24"/>
        <w:szCs w:val="24"/>
        <w:u w:val="none"/>
        <w:effect w:val="none"/>
      </w:rPr>
    </w:lvl>
    <w:lvl w:ilvl="6" w:tplc="FFFFFFFF">
      <w:start w:val="1"/>
      <w:numFmt w:val="bullet"/>
      <w:lvlText w:val="●"/>
      <w:lvlJc w:val="left"/>
      <w:pPr>
        <w:tabs>
          <w:tab w:val="num" w:pos="4680"/>
        </w:tabs>
        <w:ind w:left="5040" w:hanging="360"/>
      </w:pPr>
      <w:rPr>
        <w:rFonts w:ascii="Calibri" w:eastAsia="Calibri" w:hAnsi="Calibri" w:cs="Calibri"/>
        <w:b w:val="0"/>
        <w:bCs w:val="0"/>
        <w:i w:val="0"/>
        <w:iCs w:val="0"/>
        <w:strike w:val="0"/>
        <w:dstrike w:val="0"/>
        <w:color w:val="000000"/>
        <w:sz w:val="24"/>
        <w:szCs w:val="24"/>
        <w:u w:val="none"/>
        <w:effect w:val="none"/>
      </w:rPr>
    </w:lvl>
    <w:lvl w:ilvl="7" w:tplc="FFFFFFFF">
      <w:start w:val="1"/>
      <w:numFmt w:val="bullet"/>
      <w:lvlText w:val="○"/>
      <w:lvlJc w:val="left"/>
      <w:pPr>
        <w:tabs>
          <w:tab w:val="num" w:pos="5400"/>
        </w:tabs>
        <w:ind w:left="5760" w:hanging="360"/>
      </w:pPr>
      <w:rPr>
        <w:rFonts w:ascii="Calibri" w:eastAsia="Calibri" w:hAnsi="Calibri" w:cs="Calibri"/>
        <w:b w:val="0"/>
        <w:bCs w:val="0"/>
        <w:i w:val="0"/>
        <w:iCs w:val="0"/>
        <w:strike w:val="0"/>
        <w:dstrike w:val="0"/>
        <w:color w:val="000000"/>
        <w:sz w:val="24"/>
        <w:szCs w:val="24"/>
        <w:u w:val="none"/>
        <w:effect w:val="none"/>
      </w:rPr>
    </w:lvl>
    <w:lvl w:ilvl="8" w:tplc="FFFFFFFF">
      <w:start w:val="1"/>
      <w:numFmt w:val="bullet"/>
      <w:lvlText w:val="■"/>
      <w:lvlJc w:val="right"/>
      <w:pPr>
        <w:tabs>
          <w:tab w:val="num" w:pos="6120"/>
        </w:tabs>
        <w:ind w:left="6480" w:hanging="180"/>
      </w:pPr>
      <w:rPr>
        <w:rFonts w:ascii="Calibri" w:eastAsia="Calibri" w:hAnsi="Calibri" w:cs="Calibri"/>
        <w:b w:val="0"/>
        <w:bCs w:val="0"/>
        <w:i w:val="0"/>
        <w:iCs w:val="0"/>
        <w:strike w:val="0"/>
        <w:dstrike w:val="0"/>
        <w:color w:val="000000"/>
        <w:sz w:val="24"/>
        <w:szCs w:val="24"/>
        <w:u w:val="none"/>
        <w:effect w:val="none"/>
      </w:rPr>
    </w:lvl>
  </w:abstractNum>
  <w:abstractNum w:abstractNumId="1" w15:restartNumberingAfterBreak="0">
    <w:nsid w:val="01A119CC"/>
    <w:multiLevelType w:val="hybridMultilevel"/>
    <w:tmpl w:val="AACA88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4791E30"/>
    <w:multiLevelType w:val="hybridMultilevel"/>
    <w:tmpl w:val="C3F89A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6F038B2"/>
    <w:multiLevelType w:val="hybridMultilevel"/>
    <w:tmpl w:val="917A76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4619B"/>
    <w:multiLevelType w:val="hybridMultilevel"/>
    <w:tmpl w:val="A27624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6344C5"/>
    <w:multiLevelType w:val="hybridMultilevel"/>
    <w:tmpl w:val="D1B6B8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D5C2A8C"/>
    <w:multiLevelType w:val="hybridMultilevel"/>
    <w:tmpl w:val="54A80A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C2A1DA2"/>
    <w:multiLevelType w:val="hybridMultilevel"/>
    <w:tmpl w:val="2EC226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C981918"/>
    <w:multiLevelType w:val="hybridMultilevel"/>
    <w:tmpl w:val="C9289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EA26C03"/>
    <w:multiLevelType w:val="hybridMultilevel"/>
    <w:tmpl w:val="1772F3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758218529">
    <w:abstractNumId w:val="0"/>
  </w:num>
  <w:num w:numId="2" w16cid:durableId="2058358438">
    <w:abstractNumId w:val="7"/>
  </w:num>
  <w:num w:numId="3" w16cid:durableId="696153675">
    <w:abstractNumId w:val="9"/>
  </w:num>
  <w:num w:numId="4" w16cid:durableId="874737515">
    <w:abstractNumId w:val="6"/>
  </w:num>
  <w:num w:numId="5" w16cid:durableId="310062283">
    <w:abstractNumId w:val="3"/>
  </w:num>
  <w:num w:numId="6" w16cid:durableId="1721048150">
    <w:abstractNumId w:val="4"/>
  </w:num>
  <w:num w:numId="7" w16cid:durableId="1821968544">
    <w:abstractNumId w:val="5"/>
  </w:num>
  <w:num w:numId="8" w16cid:durableId="1069228290">
    <w:abstractNumId w:val="8"/>
  </w:num>
  <w:num w:numId="9" w16cid:durableId="214439396">
    <w:abstractNumId w:val="2"/>
  </w:num>
  <w:num w:numId="10" w16cid:durableId="14347851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4D40"/>
    <w:rsid w:val="000214ED"/>
    <w:rsid w:val="00051D3F"/>
    <w:rsid w:val="00067B33"/>
    <w:rsid w:val="000A4B59"/>
    <w:rsid w:val="00120EA4"/>
    <w:rsid w:val="00137792"/>
    <w:rsid w:val="00143241"/>
    <w:rsid w:val="001C4B7C"/>
    <w:rsid w:val="001C5302"/>
    <w:rsid w:val="002327E6"/>
    <w:rsid w:val="00247F8E"/>
    <w:rsid w:val="00272D0C"/>
    <w:rsid w:val="002B6537"/>
    <w:rsid w:val="0030269A"/>
    <w:rsid w:val="00321A2A"/>
    <w:rsid w:val="003322D7"/>
    <w:rsid w:val="003740AC"/>
    <w:rsid w:val="00384B28"/>
    <w:rsid w:val="00426FEB"/>
    <w:rsid w:val="004868B8"/>
    <w:rsid w:val="00497191"/>
    <w:rsid w:val="004A03D8"/>
    <w:rsid w:val="004A5D1C"/>
    <w:rsid w:val="004E3DA6"/>
    <w:rsid w:val="00516AD0"/>
    <w:rsid w:val="0053172B"/>
    <w:rsid w:val="00560FAF"/>
    <w:rsid w:val="005800C8"/>
    <w:rsid w:val="0063476D"/>
    <w:rsid w:val="00646D70"/>
    <w:rsid w:val="00680D6B"/>
    <w:rsid w:val="0069461B"/>
    <w:rsid w:val="006A386B"/>
    <w:rsid w:val="006A69E9"/>
    <w:rsid w:val="006C0C0C"/>
    <w:rsid w:val="00767316"/>
    <w:rsid w:val="00777C59"/>
    <w:rsid w:val="00792247"/>
    <w:rsid w:val="007F2148"/>
    <w:rsid w:val="007F3E0D"/>
    <w:rsid w:val="00850F2E"/>
    <w:rsid w:val="008A7ACE"/>
    <w:rsid w:val="008B0B4B"/>
    <w:rsid w:val="00955DD3"/>
    <w:rsid w:val="009B4D40"/>
    <w:rsid w:val="00A2516C"/>
    <w:rsid w:val="00A3621D"/>
    <w:rsid w:val="00A43D7A"/>
    <w:rsid w:val="00A50F4D"/>
    <w:rsid w:val="00A65A90"/>
    <w:rsid w:val="00A9202A"/>
    <w:rsid w:val="00A94265"/>
    <w:rsid w:val="00AD4E88"/>
    <w:rsid w:val="00AD4F35"/>
    <w:rsid w:val="00B0128D"/>
    <w:rsid w:val="00B0205A"/>
    <w:rsid w:val="00B133D5"/>
    <w:rsid w:val="00B30DF3"/>
    <w:rsid w:val="00BB6F86"/>
    <w:rsid w:val="00C43351"/>
    <w:rsid w:val="00C721A8"/>
    <w:rsid w:val="00CD0697"/>
    <w:rsid w:val="00D1557B"/>
    <w:rsid w:val="00D4449A"/>
    <w:rsid w:val="00D836B8"/>
    <w:rsid w:val="00E377EE"/>
    <w:rsid w:val="00E44B9E"/>
    <w:rsid w:val="00EA116A"/>
    <w:rsid w:val="00ED6D31"/>
    <w:rsid w:val="00F47FC1"/>
    <w:rsid w:val="00F876BA"/>
    <w:rsid w:val="00FD64F8"/>
    <w:rsid w:val="00FE36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999A8"/>
  <w15:docId w15:val="{99A996C7-D441-AD40-81F5-419A464CD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69461B"/>
    <w:pPr>
      <w:spacing w:line="240" w:lineRule="auto"/>
    </w:pPr>
    <w:rPr>
      <w:rFonts w:ascii="Calibri" w:eastAsia="Calibri" w:hAnsi="Calibri" w:cs="Times New Roman"/>
      <w:sz w:val="24"/>
      <w:szCs w:val="24"/>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D0697"/>
    <w:rPr>
      <w:color w:val="0000FF" w:themeColor="hyperlink"/>
      <w:u w:val="single"/>
    </w:rPr>
  </w:style>
  <w:style w:type="character" w:styleId="UnresolvedMention">
    <w:name w:val="Unresolved Mention"/>
    <w:basedOn w:val="DefaultParagraphFont"/>
    <w:uiPriority w:val="99"/>
    <w:semiHidden/>
    <w:unhideWhenUsed/>
    <w:rsid w:val="00CD0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921691">
      <w:bodyDiv w:val="1"/>
      <w:marLeft w:val="0"/>
      <w:marRight w:val="0"/>
      <w:marTop w:val="0"/>
      <w:marBottom w:val="0"/>
      <w:divBdr>
        <w:top w:val="none" w:sz="0" w:space="0" w:color="auto"/>
        <w:left w:val="none" w:sz="0" w:space="0" w:color="auto"/>
        <w:bottom w:val="none" w:sz="0" w:space="0" w:color="auto"/>
        <w:right w:val="none" w:sz="0" w:space="0" w:color="auto"/>
      </w:divBdr>
    </w:div>
    <w:div w:id="365328902">
      <w:bodyDiv w:val="1"/>
      <w:marLeft w:val="0"/>
      <w:marRight w:val="0"/>
      <w:marTop w:val="0"/>
      <w:marBottom w:val="0"/>
      <w:divBdr>
        <w:top w:val="none" w:sz="0" w:space="0" w:color="auto"/>
        <w:left w:val="none" w:sz="0" w:space="0" w:color="auto"/>
        <w:bottom w:val="none" w:sz="0" w:space="0" w:color="auto"/>
        <w:right w:val="none" w:sz="0" w:space="0" w:color="auto"/>
      </w:divBdr>
    </w:div>
    <w:div w:id="649988434">
      <w:bodyDiv w:val="1"/>
      <w:marLeft w:val="0"/>
      <w:marRight w:val="0"/>
      <w:marTop w:val="0"/>
      <w:marBottom w:val="0"/>
      <w:divBdr>
        <w:top w:val="none" w:sz="0" w:space="0" w:color="auto"/>
        <w:left w:val="none" w:sz="0" w:space="0" w:color="auto"/>
        <w:bottom w:val="none" w:sz="0" w:space="0" w:color="auto"/>
        <w:right w:val="none" w:sz="0" w:space="0" w:color="auto"/>
      </w:divBdr>
    </w:div>
    <w:div w:id="851264034">
      <w:bodyDiv w:val="1"/>
      <w:marLeft w:val="0"/>
      <w:marRight w:val="0"/>
      <w:marTop w:val="0"/>
      <w:marBottom w:val="0"/>
      <w:divBdr>
        <w:top w:val="none" w:sz="0" w:space="0" w:color="auto"/>
        <w:left w:val="none" w:sz="0" w:space="0" w:color="auto"/>
        <w:bottom w:val="none" w:sz="0" w:space="0" w:color="auto"/>
        <w:right w:val="none" w:sz="0" w:space="0" w:color="auto"/>
      </w:divBdr>
    </w:div>
    <w:div w:id="924804403">
      <w:bodyDiv w:val="1"/>
      <w:marLeft w:val="0"/>
      <w:marRight w:val="0"/>
      <w:marTop w:val="0"/>
      <w:marBottom w:val="0"/>
      <w:divBdr>
        <w:top w:val="none" w:sz="0" w:space="0" w:color="auto"/>
        <w:left w:val="none" w:sz="0" w:space="0" w:color="auto"/>
        <w:bottom w:val="none" w:sz="0" w:space="0" w:color="auto"/>
        <w:right w:val="none" w:sz="0" w:space="0" w:color="auto"/>
      </w:divBdr>
    </w:div>
    <w:div w:id="1353267076">
      <w:bodyDiv w:val="1"/>
      <w:marLeft w:val="0"/>
      <w:marRight w:val="0"/>
      <w:marTop w:val="0"/>
      <w:marBottom w:val="0"/>
      <w:divBdr>
        <w:top w:val="none" w:sz="0" w:space="0" w:color="auto"/>
        <w:left w:val="none" w:sz="0" w:space="0" w:color="auto"/>
        <w:bottom w:val="none" w:sz="0" w:space="0" w:color="auto"/>
        <w:right w:val="none" w:sz="0" w:space="0" w:color="auto"/>
      </w:divBdr>
    </w:div>
    <w:div w:id="17861186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police.ufl.edu/" TargetMode="External"/><Relationship Id="rId18" Type="http://schemas.openxmlformats.org/officeDocument/2006/relationships/hyperlink" Target="https://cms.uflib.ufl.edu/ask" TargetMode="External"/><Relationship Id="rId26" Type="http://schemas.openxmlformats.org/officeDocument/2006/relationships/hyperlink" Target="mailto:Learning-support@ufl.edu" TargetMode="External"/><Relationship Id="rId39" Type="http://schemas.openxmlformats.org/officeDocument/2006/relationships/hyperlink" Target="http://www.distance.ufl.edu/getting-help" TargetMode="External"/><Relationship Id="rId21" Type="http://schemas.openxmlformats.org/officeDocument/2006/relationships/hyperlink" Target="https://sccr.dso.ufl.edu/policies/student-honor-%20code-student-conduct-code/" TargetMode="External"/><Relationship Id="rId34" Type="http://schemas.openxmlformats.org/officeDocument/2006/relationships/hyperlink" Target="http://www.distance.ufl.edu/getting-help" TargetMode="External"/><Relationship Id="rId42" Type="http://schemas.openxmlformats.org/officeDocument/2006/relationships/hyperlink" Target="http://www.distance.ufl.edu/getting-help" TargetMode="External"/><Relationship Id="rId7" Type="http://schemas.openxmlformats.org/officeDocument/2006/relationships/hyperlink" Target="https://gatorevals.aa.ufl.edu/public-results/" TargetMode="External"/><Relationship Id="rId2" Type="http://schemas.openxmlformats.org/officeDocument/2006/relationships/styles" Target="styles.xml"/><Relationship Id="rId16" Type="http://schemas.openxmlformats.org/officeDocument/2006/relationships/hyperlink" Target="mailto:helpdesk@ufl.edu" TargetMode="External"/><Relationship Id="rId20" Type="http://schemas.openxmlformats.org/officeDocument/2006/relationships/hyperlink" Target="https://writing.ufl.edu/writing-studio/" TargetMode="External"/><Relationship Id="rId29" Type="http://schemas.openxmlformats.org/officeDocument/2006/relationships/hyperlink" Target="http://helpdesk.ufl.edu/" TargetMode="External"/><Relationship Id="rId41" Type="http://schemas.openxmlformats.org/officeDocument/2006/relationships/hyperlink" Target="http://www.distance.ufl.edu/getting-help" TargetMode="External"/><Relationship Id="rId1" Type="http://schemas.openxmlformats.org/officeDocument/2006/relationships/numbering" Target="numbering.xml"/><Relationship Id="rId6" Type="http://schemas.openxmlformats.org/officeDocument/2006/relationships/hyperlink" Target="https://gatorevals.aa.ufl.edu/students/" TargetMode="External"/><Relationship Id="rId11" Type="http://schemas.openxmlformats.org/officeDocument/2006/relationships/hyperlink" Target="https://counseling.ufl.edu/" TargetMode="External"/><Relationship Id="rId24" Type="http://schemas.openxmlformats.org/officeDocument/2006/relationships/hyperlink" Target="https://distance.ufl.edu/getting-help/student-complaint-process/" TargetMode="External"/><Relationship Id="rId32" Type="http://schemas.openxmlformats.org/officeDocument/2006/relationships/hyperlink" Target="http://www.distance.ufl.edu/getting-help" TargetMode="External"/><Relationship Id="rId37" Type="http://schemas.openxmlformats.org/officeDocument/2006/relationships/hyperlink" Target="http://www.distance.ufl.edu/getting-help" TargetMode="External"/><Relationship Id="rId40" Type="http://schemas.openxmlformats.org/officeDocument/2006/relationships/hyperlink" Target="http://www.distance.ufl.edu/getting-help" TargetMode="External"/><Relationship Id="rId5" Type="http://schemas.openxmlformats.org/officeDocument/2006/relationships/hyperlink" Target="mailto:kaleb.mclaughlin@ufl.edu" TargetMode="External"/><Relationship Id="rId15" Type="http://schemas.openxmlformats.org/officeDocument/2006/relationships/hyperlink" Target="http://helpdesk.ufl.edu/" TargetMode="External"/><Relationship Id="rId23" Type="http://schemas.openxmlformats.org/officeDocument/2006/relationships/hyperlink" Target="https://distance.ufl.edu/getting-help/student-complaint-process/" TargetMode="External"/><Relationship Id="rId28" Type="http://schemas.openxmlformats.org/officeDocument/2006/relationships/hyperlink" Target="mailto:Learning-support@ufl.edu" TargetMode="External"/><Relationship Id="rId36" Type="http://schemas.openxmlformats.org/officeDocument/2006/relationships/hyperlink" Target="http://www.distance.ufl.edu/getting-help" TargetMode="External"/><Relationship Id="rId10" Type="http://schemas.openxmlformats.org/officeDocument/2006/relationships/hyperlink" Target="https://umatter.ufl.edu/" TargetMode="External"/><Relationship Id="rId19" Type="http://schemas.openxmlformats.org/officeDocument/2006/relationships/hyperlink" Target="https://teachingcenter.ufl.edu/" TargetMode="External"/><Relationship Id="rId31" Type="http://schemas.openxmlformats.org/officeDocument/2006/relationships/hyperlink" Target="http://www.distance.ufl.edu/getting-help"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umatter@ufl.edu" TargetMode="External"/><Relationship Id="rId14" Type="http://schemas.openxmlformats.org/officeDocument/2006/relationships/hyperlink" Target="https://ufhealth.org/emergency-room-trauma-center" TargetMode="External"/><Relationship Id="rId22" Type="http://schemas.openxmlformats.org/officeDocument/2006/relationships/hyperlink" Target="https://sccr.dso.ufl.edu/policies/student-honor-%20code-student-conduct-code/" TargetMode="External"/><Relationship Id="rId27" Type="http://schemas.openxmlformats.org/officeDocument/2006/relationships/hyperlink" Target="mailto:Learning-support@ufl.edu" TargetMode="External"/><Relationship Id="rId30" Type="http://schemas.openxmlformats.org/officeDocument/2006/relationships/hyperlink" Target="file:///\\ad.ufl.edu\clas\home\m\mcsmith\Documents\AST_1002_Discovering_the_Universe\client_content\http" TargetMode="External"/><Relationship Id="rId35" Type="http://schemas.openxmlformats.org/officeDocument/2006/relationships/hyperlink" Target="http://www.distance.ufl.edu/getting-help" TargetMode="External"/><Relationship Id="rId43" Type="http://schemas.openxmlformats.org/officeDocument/2006/relationships/fontTable" Target="fontTable.xml"/><Relationship Id="rId8" Type="http://schemas.openxmlformats.org/officeDocument/2006/relationships/hyperlink" Target="https://gatorevals.aa.ufl.edu/public-results/" TargetMode="External"/><Relationship Id="rId3" Type="http://schemas.openxmlformats.org/officeDocument/2006/relationships/settings" Target="settings.xml"/><Relationship Id="rId12" Type="http://schemas.openxmlformats.org/officeDocument/2006/relationships/hyperlink" Target="https://shcc.ufl.edu/" TargetMode="External"/><Relationship Id="rId17" Type="http://schemas.openxmlformats.org/officeDocument/2006/relationships/hyperlink" Target="https://career.ufl.edu/" TargetMode="External"/><Relationship Id="rId25" Type="http://schemas.openxmlformats.org/officeDocument/2006/relationships/hyperlink" Target="mailto:Learning-support@ufl.edu" TargetMode="External"/><Relationship Id="rId33" Type="http://schemas.openxmlformats.org/officeDocument/2006/relationships/hyperlink" Target="http://www.distance.ufl.edu/getting-help" TargetMode="External"/><Relationship Id="rId38" Type="http://schemas.openxmlformats.org/officeDocument/2006/relationships/hyperlink" Target="http://www.distance.ufl.edu/getting-hel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4149</Words>
  <Characters>23653</Characters>
  <Application>Microsoft Office Word</Application>
  <DocSecurity>4</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Mitchell Riegler</dc:creator>
  <cp:lastModifiedBy>Adams,Diana M</cp:lastModifiedBy>
  <cp:revision>2</cp:revision>
  <dcterms:created xsi:type="dcterms:W3CDTF">2025-12-09T18:34:00Z</dcterms:created>
  <dcterms:modified xsi:type="dcterms:W3CDTF">2025-12-09T18:34:00Z</dcterms:modified>
</cp:coreProperties>
</file>